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9451" w14:textId="219650EB" w:rsidR="00061009" w:rsidRDefault="00061009" w:rsidP="00061009">
      <w:pPr>
        <w:pStyle w:val="Heading1"/>
        <w:jc w:val="center"/>
        <w:rPr>
          <w:sz w:val="52"/>
          <w:szCs w:val="52"/>
          <w:lang w:val="en-US"/>
        </w:rPr>
      </w:pPr>
      <w:bookmarkStart w:id="0" w:name="_Toc64982704"/>
      <w:bookmarkStart w:id="1" w:name="_Toc73611725"/>
      <w:bookmarkStart w:id="2" w:name="_Toc183697803"/>
      <w:r w:rsidRPr="00061009">
        <w:rPr>
          <w:sz w:val="52"/>
          <w:szCs w:val="52"/>
          <w:lang w:val="en-US"/>
        </w:rPr>
        <w:t xml:space="preserve">Retina </w:t>
      </w:r>
      <w:bookmarkEnd w:id="0"/>
      <w:bookmarkEnd w:id="1"/>
      <w:r w:rsidR="00394B50">
        <w:rPr>
          <w:sz w:val="52"/>
          <w:szCs w:val="52"/>
          <w:lang w:val="en-US"/>
        </w:rPr>
        <w:t>Reporter</w:t>
      </w:r>
      <w:bookmarkEnd w:id="2"/>
    </w:p>
    <w:p w14:paraId="1A3BDCD7" w14:textId="27BCB8D8" w:rsidR="00061009" w:rsidRDefault="00394B50" w:rsidP="00061009">
      <w:pPr>
        <w:pStyle w:val="Heading1"/>
        <w:jc w:val="center"/>
        <w:rPr>
          <w:sz w:val="52"/>
          <w:szCs w:val="52"/>
          <w:lang w:val="en-US"/>
        </w:rPr>
      </w:pPr>
      <w:bookmarkStart w:id="3" w:name="_Toc183697804"/>
      <w:r>
        <w:rPr>
          <w:sz w:val="52"/>
          <w:szCs w:val="52"/>
          <w:lang w:val="en-US"/>
        </w:rPr>
        <w:t>Summer 2024/2025</w:t>
      </w:r>
      <w:bookmarkEnd w:id="3"/>
    </w:p>
    <w:sdt>
      <w:sdtPr>
        <w:rPr>
          <w:rFonts w:ascii="Arial" w:eastAsiaTheme="minorHAnsi" w:hAnsi="Arial" w:cs="Arial"/>
          <w:color w:val="auto"/>
          <w:sz w:val="28"/>
          <w:szCs w:val="28"/>
          <w:lang w:val="en-AU"/>
        </w:rPr>
        <w:id w:val="8467562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593EFDD" w14:textId="77777777" w:rsidR="00DC47DE" w:rsidRDefault="00DC47DE" w:rsidP="00391B73">
          <w:pPr>
            <w:pStyle w:val="TOCHeading"/>
            <w:spacing w:after="240"/>
            <w:jc w:val="center"/>
            <w:rPr>
              <w:rFonts w:ascii="Arial" w:hAnsi="Arial" w:cs="Arial"/>
              <w:b/>
              <w:bCs/>
              <w:color w:val="auto"/>
            </w:rPr>
          </w:pPr>
          <w:r w:rsidRPr="00DC47DE">
            <w:rPr>
              <w:rFonts w:ascii="Arial" w:hAnsi="Arial" w:cs="Arial"/>
              <w:b/>
              <w:bCs/>
              <w:color w:val="auto"/>
            </w:rPr>
            <w:t>Contents</w:t>
          </w:r>
        </w:p>
        <w:p w14:paraId="6BAC66C5" w14:textId="44B70274" w:rsidR="00AC24AC" w:rsidRDefault="00DC47DE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 w:rsidRPr="00DC47DE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3697805" w:history="1">
            <w:r w:rsidR="00AC24AC" w:rsidRPr="00B103EC">
              <w:rPr>
                <w:rStyle w:val="Hyperlink"/>
                <w:noProof/>
              </w:rPr>
              <w:t>World Geographic Atrophy Day 5 December 2024</w:t>
            </w:r>
            <w:r w:rsidR="00AC24AC">
              <w:rPr>
                <w:noProof/>
                <w:webHidden/>
              </w:rPr>
              <w:tab/>
            </w:r>
            <w:r w:rsidR="00AC24AC">
              <w:rPr>
                <w:noProof/>
                <w:webHidden/>
              </w:rPr>
              <w:fldChar w:fldCharType="begin"/>
            </w:r>
            <w:r w:rsidR="00AC24AC">
              <w:rPr>
                <w:noProof/>
                <w:webHidden/>
              </w:rPr>
              <w:instrText xml:space="preserve"> PAGEREF _Toc183697805 \h </w:instrText>
            </w:r>
            <w:r w:rsidR="00AC24AC">
              <w:rPr>
                <w:noProof/>
                <w:webHidden/>
              </w:rPr>
            </w:r>
            <w:r w:rsidR="00AC24AC">
              <w:rPr>
                <w:noProof/>
                <w:webHidden/>
              </w:rPr>
              <w:fldChar w:fldCharType="separate"/>
            </w:r>
            <w:r w:rsidR="00AC24AC">
              <w:rPr>
                <w:noProof/>
                <w:webHidden/>
              </w:rPr>
              <w:t>3</w:t>
            </w:r>
            <w:r w:rsidR="00AC24AC">
              <w:rPr>
                <w:noProof/>
                <w:webHidden/>
              </w:rPr>
              <w:fldChar w:fldCharType="end"/>
            </w:r>
          </w:hyperlink>
        </w:p>
        <w:p w14:paraId="4FEF8F7F" w14:textId="2B31828B" w:rsidR="00AC24AC" w:rsidRDefault="00AC24A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06" w:history="1">
            <w:r w:rsidRPr="00B103EC">
              <w:rPr>
                <w:rStyle w:val="Hyperlink"/>
                <w:noProof/>
              </w:rPr>
              <w:t>Message from the CEO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60E5C3" w14:textId="464916B1" w:rsidR="00AC24AC" w:rsidRDefault="00AC24A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07" w:history="1">
            <w:r w:rsidRPr="00B103EC">
              <w:rPr>
                <w:rStyle w:val="Hyperlink"/>
                <w:noProof/>
              </w:rPr>
              <w:t>Scientific and Medical Advisory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5B2F87" w14:textId="1BF216CC" w:rsidR="00AC24AC" w:rsidRDefault="00AC24A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08" w:history="1">
            <w:r w:rsidRPr="00B103EC">
              <w:rPr>
                <w:rStyle w:val="Hyperlink"/>
                <w:noProof/>
              </w:rPr>
              <w:t>2025 Research Grants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AFEAC" w14:textId="48EF40E2" w:rsidR="00AC24AC" w:rsidRDefault="00AC24A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09" w:history="1">
            <w:r w:rsidRPr="00B103EC">
              <w:rPr>
                <w:rStyle w:val="Hyperlink"/>
                <w:noProof/>
              </w:rPr>
              <w:t>Therapies for currently untreatable autosomal recessive inherited retinal diseases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8E1E8" w14:textId="02C98339" w:rsidR="00AC24AC" w:rsidRDefault="00AC24A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10" w:history="1">
            <w:r w:rsidRPr="00B103EC">
              <w:rPr>
                <w:rStyle w:val="Hyperlink"/>
                <w:noProof/>
              </w:rPr>
              <w:t>Advancing Usher syndrome type 1B gene therapy with split intein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F3775" w14:textId="60ED3556" w:rsidR="00AC24AC" w:rsidRDefault="00AC24A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11" w:history="1">
            <w:r w:rsidRPr="00B103EC">
              <w:rPr>
                <w:rStyle w:val="Hyperlink"/>
                <w:noProof/>
              </w:rPr>
              <w:t>2024 Christmas Appeal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F437F" w14:textId="0D6F8FC5" w:rsidR="00AC24AC" w:rsidRDefault="00AC24A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12" w:history="1">
            <w:r w:rsidRPr="00B103EC">
              <w:rPr>
                <w:rStyle w:val="Hyperlink"/>
                <w:noProof/>
              </w:rPr>
              <w:t>Retina Australia Christmas Office Hours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D1743" w14:textId="448DDC6B" w:rsidR="00AC24AC" w:rsidRDefault="00AC24A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13" w:history="1">
            <w:r w:rsidRPr="00B103EC">
              <w:rPr>
                <w:rStyle w:val="Hyperlink"/>
                <w:noProof/>
              </w:rPr>
              <w:t>World Geographic Atrophy Day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21AB0" w14:textId="42752644" w:rsidR="00AC24AC" w:rsidRDefault="00AC24A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14" w:history="1">
            <w:r w:rsidRPr="00B103EC">
              <w:rPr>
                <w:rStyle w:val="Hyperlink"/>
                <w:noProof/>
              </w:rPr>
              <w:t>In Focus:  Inherited retinal disease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6B85E" w14:textId="09C82C63" w:rsidR="00AC24AC" w:rsidRDefault="00AC24A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15" w:history="1">
            <w:r w:rsidRPr="00B103EC">
              <w:rPr>
                <w:rStyle w:val="Hyperlink"/>
                <w:noProof/>
              </w:rPr>
              <w:t>Diagnosis and genetic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BAD3D" w14:textId="53AE536B" w:rsidR="00AC24AC" w:rsidRDefault="00AC24A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16" w:history="1">
            <w:r w:rsidRPr="00B103EC">
              <w:rPr>
                <w:rStyle w:val="Hyperlink"/>
                <w:noProof/>
              </w:rPr>
              <w:t>Genetic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1D4C1" w14:textId="25C6E0DF" w:rsidR="00AC24AC" w:rsidRDefault="00AC24A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17" w:history="1">
            <w:r w:rsidRPr="00B103EC">
              <w:rPr>
                <w:rStyle w:val="Hyperlink"/>
                <w:noProof/>
              </w:rPr>
              <w:t>Are there treatments available?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BB08E" w14:textId="2F53B772" w:rsidR="00AC24AC" w:rsidRDefault="00AC24A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18" w:history="1">
            <w:r w:rsidRPr="00B103EC">
              <w:rPr>
                <w:rStyle w:val="Hyperlink"/>
                <w:noProof/>
              </w:rPr>
              <w:t>Research participation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0F328" w14:textId="07C3E8F9" w:rsidR="00AC24AC" w:rsidRDefault="00AC24A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19" w:history="1">
            <w:r w:rsidRPr="00B103EC">
              <w:rPr>
                <w:rStyle w:val="Hyperlink"/>
                <w:noProof/>
              </w:rPr>
              <w:t>An interview with Dino Farronato – A participant’s perspective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D0885" w14:textId="451103CA" w:rsidR="00AC24AC" w:rsidRDefault="00AC24A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20" w:history="1">
            <w:r w:rsidRPr="00B103EC">
              <w:rPr>
                <w:rStyle w:val="Hyperlink"/>
                <w:noProof/>
              </w:rPr>
              <w:t>Research Project and Clinical Trial Register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C98A1" w14:textId="34ECD656" w:rsidR="00AC24AC" w:rsidRDefault="00AC24AC">
          <w:pPr>
            <w:pStyle w:val="TO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21" w:history="1">
            <w:r w:rsidRPr="00B103EC">
              <w:rPr>
                <w:rStyle w:val="Hyperlink"/>
                <w:noProof/>
              </w:rPr>
              <w:t>Summary of Projects Currently Recruiting Participants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83446" w14:textId="2491F4D6" w:rsidR="00AC24AC" w:rsidRDefault="00AC24AC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3697822" w:history="1">
            <w:r w:rsidRPr="00B103EC">
              <w:rPr>
                <w:rStyle w:val="Hyperlink"/>
                <w:noProof/>
              </w:rPr>
              <w:t>Subscribe to Retina Australia’s monthly newsletters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_Toc183697822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4D5E6" w14:textId="19DA4ED4" w:rsidR="00DC47DE" w:rsidRDefault="00DC47DE">
          <w:r>
            <w:rPr>
              <w:b/>
              <w:bCs/>
              <w:noProof/>
            </w:rPr>
            <w:fldChar w:fldCharType="end"/>
          </w:r>
        </w:p>
      </w:sdtContent>
    </w:sdt>
    <w:p w14:paraId="173EA3A3" w14:textId="77777777" w:rsidR="00B67811" w:rsidRDefault="00B67811">
      <w:pPr>
        <w:spacing w:line="259" w:lineRule="auto"/>
        <w:rPr>
          <w:b/>
          <w:bCs/>
          <w:kern w:val="36"/>
          <w:sz w:val="36"/>
          <w:szCs w:val="36"/>
          <w:lang w:eastAsia="en-AU"/>
        </w:rPr>
      </w:pPr>
      <w:r>
        <w:br w:type="page"/>
      </w:r>
    </w:p>
    <w:p w14:paraId="33B3E67F" w14:textId="77777777" w:rsidR="00394B50" w:rsidRDefault="00394B50" w:rsidP="00E06F41">
      <w:pPr>
        <w:pStyle w:val="Heading1"/>
      </w:pPr>
      <w:bookmarkStart w:id="4" w:name="_Toc57278191"/>
      <w:bookmarkStart w:id="5" w:name="_Toc183697805"/>
      <w:r w:rsidRPr="00394B50">
        <w:lastRenderedPageBreak/>
        <w:t>World Geographic Atrophy</w:t>
      </w:r>
      <w:r>
        <w:t xml:space="preserve"> </w:t>
      </w:r>
      <w:r w:rsidRPr="00394B50">
        <w:t>Day 5 December 2024</w:t>
      </w:r>
      <w:bookmarkEnd w:id="5"/>
    </w:p>
    <w:p w14:paraId="217E2EE1" w14:textId="213BC9AB" w:rsidR="00394B50" w:rsidRDefault="00394B50" w:rsidP="00394B50">
      <w:pPr>
        <w:rPr>
          <w:lang w:eastAsia="en-AU"/>
        </w:rPr>
      </w:pPr>
      <w:r>
        <w:rPr>
          <w:lang w:eastAsia="en-AU"/>
        </w:rPr>
        <w:t>Retina Australia is joining the global</w:t>
      </w:r>
      <w:r>
        <w:rPr>
          <w:lang w:eastAsia="en-AU"/>
        </w:rPr>
        <w:t xml:space="preserve"> </w:t>
      </w:r>
      <w:r>
        <w:rPr>
          <w:lang w:eastAsia="en-AU"/>
        </w:rPr>
        <w:t>campaign to raise awareness for World</w:t>
      </w:r>
      <w:r>
        <w:rPr>
          <w:lang w:eastAsia="en-AU"/>
        </w:rPr>
        <w:t xml:space="preserve"> </w:t>
      </w:r>
      <w:r>
        <w:rPr>
          <w:lang w:eastAsia="en-AU"/>
        </w:rPr>
        <w:t>Geographic Atrophy Day on 5th December</w:t>
      </w:r>
      <w:r>
        <w:rPr>
          <w:lang w:eastAsia="en-AU"/>
        </w:rPr>
        <w:t xml:space="preserve"> </w:t>
      </w:r>
      <w:r>
        <w:rPr>
          <w:lang w:eastAsia="en-AU"/>
        </w:rPr>
        <w:t>2024. As one of the leading causes of vision</w:t>
      </w:r>
      <w:r>
        <w:rPr>
          <w:lang w:eastAsia="en-AU"/>
        </w:rPr>
        <w:t xml:space="preserve"> </w:t>
      </w:r>
      <w:r>
        <w:rPr>
          <w:lang w:eastAsia="en-AU"/>
        </w:rPr>
        <w:t>loss and blindness, particularly in Australians</w:t>
      </w:r>
      <w:r>
        <w:rPr>
          <w:lang w:eastAsia="en-AU"/>
        </w:rPr>
        <w:t xml:space="preserve"> </w:t>
      </w:r>
      <w:r>
        <w:rPr>
          <w:lang w:eastAsia="en-AU"/>
        </w:rPr>
        <w:t>over 65 years of age, we encourage you to</w:t>
      </w:r>
      <w:r>
        <w:rPr>
          <w:lang w:eastAsia="en-AU"/>
        </w:rPr>
        <w:t xml:space="preserve"> </w:t>
      </w:r>
      <w:r>
        <w:rPr>
          <w:lang w:eastAsia="en-AU"/>
        </w:rPr>
        <w:t>embrace the movement.</w:t>
      </w:r>
    </w:p>
    <w:p w14:paraId="00D93E24" w14:textId="77777777" w:rsidR="00394B50" w:rsidRDefault="00394B50" w:rsidP="00394B50">
      <w:pPr>
        <w:rPr>
          <w:lang w:eastAsia="en-AU"/>
        </w:rPr>
      </w:pPr>
      <w:r>
        <w:rPr>
          <w:lang w:eastAsia="en-AU"/>
        </w:rPr>
        <w:t>1. Educate yourself</w:t>
      </w:r>
    </w:p>
    <w:p w14:paraId="29319ABC" w14:textId="77777777" w:rsidR="00394B50" w:rsidRDefault="00394B50" w:rsidP="00394B50">
      <w:pPr>
        <w:rPr>
          <w:lang w:eastAsia="en-AU"/>
        </w:rPr>
      </w:pPr>
      <w:r>
        <w:rPr>
          <w:lang w:eastAsia="en-AU"/>
        </w:rPr>
        <w:t>2. Get your eyes checked</w:t>
      </w:r>
    </w:p>
    <w:p w14:paraId="6F09E5DA" w14:textId="77777777" w:rsidR="00394B50" w:rsidRDefault="00394B50" w:rsidP="00394B50">
      <w:pPr>
        <w:rPr>
          <w:lang w:eastAsia="en-AU"/>
        </w:rPr>
      </w:pPr>
      <w:r>
        <w:rPr>
          <w:lang w:eastAsia="en-AU"/>
        </w:rPr>
        <w:t>3. Spread the word</w:t>
      </w:r>
    </w:p>
    <w:p w14:paraId="09EF3BD7" w14:textId="7BAE9549" w:rsidR="00E06F41" w:rsidRDefault="00394B50" w:rsidP="00394B50">
      <w:pPr>
        <w:rPr>
          <w:lang w:eastAsia="en-AU"/>
        </w:rPr>
      </w:pPr>
      <w:r>
        <w:rPr>
          <w:lang w:eastAsia="en-AU"/>
        </w:rPr>
        <w:t>Read on for more information</w:t>
      </w:r>
    </w:p>
    <w:p w14:paraId="73A201C2" w14:textId="77777777" w:rsidR="00E06F41" w:rsidRDefault="00E06F41">
      <w:pPr>
        <w:spacing w:line="259" w:lineRule="auto"/>
        <w:rPr>
          <w:lang w:eastAsia="en-AU"/>
        </w:rPr>
      </w:pPr>
      <w:r>
        <w:rPr>
          <w:lang w:eastAsia="en-AU"/>
        </w:rPr>
        <w:br w:type="page"/>
      </w:r>
    </w:p>
    <w:p w14:paraId="0D6B298D" w14:textId="77777777" w:rsidR="00394B50" w:rsidRDefault="00394B50" w:rsidP="00394B50">
      <w:pPr>
        <w:pStyle w:val="Heading1"/>
      </w:pPr>
      <w:bookmarkStart w:id="6" w:name="_Toc183697806"/>
      <w:r>
        <w:lastRenderedPageBreak/>
        <w:t>Message from the CEO</w:t>
      </w:r>
      <w:bookmarkEnd w:id="6"/>
    </w:p>
    <w:p w14:paraId="35479EDB" w14:textId="77777777" w:rsidR="00394B50" w:rsidRDefault="00394B50" w:rsidP="00394B50">
      <w:r>
        <w:t>The launch of the “Top 10 Research Priorities for Inherited Retinal</w:t>
      </w:r>
      <w:r>
        <w:t xml:space="preserve"> </w:t>
      </w:r>
      <w:r>
        <w:t>Disease” and the “Geographic Atrophy: Can’t Wait and See”</w:t>
      </w:r>
      <w:r>
        <w:t xml:space="preserve"> </w:t>
      </w:r>
      <w:r>
        <w:t>report, Medicine Australia’s PharmAus24 event, World Retina</w:t>
      </w:r>
      <w:r>
        <w:t xml:space="preserve"> </w:t>
      </w:r>
      <w:r>
        <w:t>Day, World Sight Day, the Vision 2020 Australia Parliamentary</w:t>
      </w:r>
      <w:r>
        <w:t xml:space="preserve"> </w:t>
      </w:r>
      <w:r>
        <w:t>Friends Group for Eye Health and Vision Care Cocktail Function</w:t>
      </w:r>
      <w:r>
        <w:t xml:space="preserve"> </w:t>
      </w:r>
      <w:r>
        <w:t>and Exhibition, and the (The Royal Australian and New Zealand</w:t>
      </w:r>
      <w:r>
        <w:t xml:space="preserve"> </w:t>
      </w:r>
      <w:r>
        <w:t>College of Ophthalmologists) RANZCO Congress 2024, were all</w:t>
      </w:r>
      <w:r>
        <w:t xml:space="preserve"> </w:t>
      </w:r>
      <w:r>
        <w:t>wonderful opportunities to spread the word about inherited</w:t>
      </w:r>
      <w:r>
        <w:t xml:space="preserve"> </w:t>
      </w:r>
      <w:r>
        <w:t>retinal diseases and other retinal dystrophies, and to highlight</w:t>
      </w:r>
      <w:r>
        <w:t xml:space="preserve"> </w:t>
      </w:r>
      <w:r>
        <w:t>the critical need to fund and facilitate medical research</w:t>
      </w:r>
      <w:r>
        <w:t>.</w:t>
      </w:r>
    </w:p>
    <w:p w14:paraId="42E98558" w14:textId="4C6408DE" w:rsidR="00394B50" w:rsidRDefault="00394B50" w:rsidP="00394B50">
      <w:r>
        <w:t>As we continue to raise awareness, we are also proud to support two new research</w:t>
      </w:r>
      <w:r>
        <w:t xml:space="preserve"> </w:t>
      </w:r>
      <w:r>
        <w:t>projects for 2025, both focused on finding new treatments. These will be funded by</w:t>
      </w:r>
      <w:r>
        <w:t xml:space="preserve"> </w:t>
      </w:r>
      <w:r>
        <w:t>Retina Australia’s Research Grants Program. You can help support these projects by</w:t>
      </w:r>
      <w:r>
        <w:t xml:space="preserve"> </w:t>
      </w:r>
      <w:r>
        <w:t>making a gift of hope to our 2024 Christmas Appeal, thank you so much.</w:t>
      </w:r>
    </w:p>
    <w:p w14:paraId="2B792D6D" w14:textId="4B982540" w:rsidR="00394B50" w:rsidRDefault="00394B50" w:rsidP="00394B50">
      <w:r>
        <w:t>Retina Australia welcomed the Federal Government's recent decision to end</w:t>
      </w:r>
      <w:r>
        <w:t xml:space="preserve"> </w:t>
      </w:r>
      <w:r>
        <w:t>discrimination based on genetic test results in life insurance underwriting. Removing</w:t>
      </w:r>
      <w:r>
        <w:t xml:space="preserve"> </w:t>
      </w:r>
      <w:r>
        <w:t>barriers to genetic testing will allow Australians to make health decisions without</w:t>
      </w:r>
      <w:r>
        <w:t xml:space="preserve"> </w:t>
      </w:r>
      <w:r>
        <w:t>worrying about being denied life insurance. Genetic testing is an essential step to</w:t>
      </w:r>
      <w:r>
        <w:t xml:space="preserve"> </w:t>
      </w:r>
      <w:r>
        <w:t>determine eligibility for the only treatment currently available in Australia for</w:t>
      </w:r>
      <w:r>
        <w:t xml:space="preserve"> </w:t>
      </w:r>
      <w:r>
        <w:t>inherited retinal disease, and for participating in clinical trials and future therapies.</w:t>
      </w:r>
    </w:p>
    <w:p w14:paraId="3337CCB5" w14:textId="1BFC9413" w:rsidR="00394B50" w:rsidRDefault="00394B50" w:rsidP="00394B50">
      <w:r>
        <w:t>We warmly welcome our new Scientific and Medical Advisory Committee (SMAC).</w:t>
      </w:r>
      <w:r>
        <w:t xml:space="preserve"> </w:t>
      </w:r>
      <w:r>
        <w:t>Our expert members will advise on medical developments and we look forward to</w:t>
      </w:r>
      <w:r>
        <w:t xml:space="preserve"> </w:t>
      </w:r>
      <w:r>
        <w:t>keeping you updated on these advancements. The SMAC includes the Chair of our</w:t>
      </w:r>
      <w:r>
        <w:t xml:space="preserve"> </w:t>
      </w:r>
      <w:r>
        <w:t>Grants Advisory Committee, Professor John Grigg, and our two delegates to Retina</w:t>
      </w:r>
      <w:r>
        <w:t xml:space="preserve"> </w:t>
      </w:r>
      <w:r>
        <w:t>International’s Scientific and Medical Advisory Board, Professor Erica Fletcher and</w:t>
      </w:r>
      <w:r>
        <w:t xml:space="preserve"> </w:t>
      </w:r>
      <w:r>
        <w:t>Associate Professor Lauren Ayton. As the only Australian member of Retina</w:t>
      </w:r>
      <w:r>
        <w:t xml:space="preserve"> </w:t>
      </w:r>
      <w:r>
        <w:t xml:space="preserve">International, Retina Australia benefits from </w:t>
      </w:r>
      <w:r>
        <w:lastRenderedPageBreak/>
        <w:t>global insights, enhancing our knowledge</w:t>
      </w:r>
      <w:r>
        <w:t xml:space="preserve"> </w:t>
      </w:r>
      <w:r>
        <w:t>and awareness on an international scale.</w:t>
      </w:r>
    </w:p>
    <w:p w14:paraId="69720922" w14:textId="77777777" w:rsidR="00394B50" w:rsidRDefault="00394B50" w:rsidP="00394B50">
      <w:r>
        <w:t>Retina Australia’s Board and staff wish you all a happy and safe festive season. Thank</w:t>
      </w:r>
      <w:r>
        <w:t xml:space="preserve"> </w:t>
      </w:r>
      <w:r>
        <w:t>you for your incredible support and we look forward to another 12 months of progress</w:t>
      </w:r>
      <w:r>
        <w:t xml:space="preserve"> </w:t>
      </w:r>
      <w:r>
        <w:t>for better health outcomes for people affected by inherited retinal diseases.</w:t>
      </w:r>
    </w:p>
    <w:p w14:paraId="34DC766E" w14:textId="77777777" w:rsidR="00394B50" w:rsidRDefault="00394B50" w:rsidP="00394B50">
      <w:r>
        <w:t>Warmest regards</w:t>
      </w:r>
    </w:p>
    <w:p w14:paraId="15EEB2B8" w14:textId="6BC060D2" w:rsidR="00535BBB" w:rsidRDefault="00394B50" w:rsidP="00394B50">
      <w:r>
        <w:t>Julia Hall, Chief Executive Officer</w:t>
      </w:r>
      <w:r w:rsidR="00535BBB">
        <w:br w:type="page"/>
      </w:r>
    </w:p>
    <w:p w14:paraId="070B0908" w14:textId="77777777" w:rsidR="00394B50" w:rsidRDefault="00394B50" w:rsidP="00AA6A7E">
      <w:pPr>
        <w:pStyle w:val="Heading1"/>
      </w:pPr>
      <w:bookmarkStart w:id="7" w:name="_Toc183697807"/>
      <w:r>
        <w:lastRenderedPageBreak/>
        <w:t>Scientific and Medical Advisory Committee</w:t>
      </w:r>
      <w:bookmarkEnd w:id="7"/>
    </w:p>
    <w:p w14:paraId="4D543660" w14:textId="77777777" w:rsidR="00394B50" w:rsidRDefault="00394B50" w:rsidP="00751F49">
      <w:pPr>
        <w:pStyle w:val="ListParagraph"/>
        <w:numPr>
          <w:ilvl w:val="0"/>
          <w:numId w:val="47"/>
        </w:numPr>
      </w:pPr>
      <w:r>
        <w:t>Associate Professor</w:t>
      </w:r>
      <w:r>
        <w:t xml:space="preserve"> </w:t>
      </w:r>
      <w:r>
        <w:t>Lauren Ayton</w:t>
      </w:r>
      <w:r>
        <w:t xml:space="preserve">, </w:t>
      </w:r>
      <w:r>
        <w:t>Departments of Optometry</w:t>
      </w:r>
      <w:r>
        <w:t xml:space="preserve"> </w:t>
      </w:r>
      <w:r>
        <w:t>and Vision Sciences and</w:t>
      </w:r>
      <w:r>
        <w:t xml:space="preserve"> </w:t>
      </w:r>
      <w:r>
        <w:t>Surgery at the University of</w:t>
      </w:r>
      <w:r>
        <w:t xml:space="preserve"> </w:t>
      </w:r>
      <w:r>
        <w:t>Melbourne and Co-Lead of</w:t>
      </w:r>
      <w:r>
        <w:t xml:space="preserve"> </w:t>
      </w:r>
      <w:r>
        <w:t>the Retinal Gene Therapy</w:t>
      </w:r>
      <w:r>
        <w:t xml:space="preserve"> </w:t>
      </w:r>
      <w:r>
        <w:t>Unit at the Centre for Eye</w:t>
      </w:r>
      <w:r>
        <w:t xml:space="preserve"> </w:t>
      </w:r>
      <w:r>
        <w:t>Research Australia</w:t>
      </w:r>
    </w:p>
    <w:p w14:paraId="572AB07B" w14:textId="3B780D82" w:rsidR="00BD5887" w:rsidRDefault="00394B50" w:rsidP="00751F49">
      <w:pPr>
        <w:pStyle w:val="ListParagraph"/>
        <w:numPr>
          <w:ilvl w:val="0"/>
          <w:numId w:val="47"/>
        </w:numPr>
      </w:pPr>
      <w:r>
        <w:t>Associate Professor</w:t>
      </w:r>
      <w:r>
        <w:t xml:space="preserve"> </w:t>
      </w:r>
      <w:r>
        <w:t>Tom Campbell</w:t>
      </w:r>
      <w:r w:rsidR="00BD5887">
        <w:t>,</w:t>
      </w:r>
      <w:r>
        <w:t xml:space="preserve"> </w:t>
      </w:r>
      <w:r>
        <w:t>Consultant ophthalmologist,</w:t>
      </w:r>
      <w:r>
        <w:t xml:space="preserve"> </w:t>
      </w:r>
      <w:r>
        <w:t>Coastal Eye Centre,</w:t>
      </w:r>
      <w:r>
        <w:t xml:space="preserve"> </w:t>
      </w:r>
      <w:r>
        <w:t>Sunshine Coast University</w:t>
      </w:r>
      <w:r w:rsidR="00BD5887">
        <w:t xml:space="preserve"> </w:t>
      </w:r>
      <w:r>
        <w:t>Hospital, the Centre for Eye</w:t>
      </w:r>
      <w:r w:rsidR="00BD5887">
        <w:t xml:space="preserve"> </w:t>
      </w:r>
      <w:r>
        <w:t>Research Australia at the</w:t>
      </w:r>
      <w:r w:rsidR="00BD5887">
        <w:t xml:space="preserve"> </w:t>
      </w:r>
      <w:r>
        <w:t>University of Melbourne, and</w:t>
      </w:r>
      <w:r w:rsidR="00BD5887">
        <w:t xml:space="preserve"> </w:t>
      </w:r>
      <w:r>
        <w:t>the NQ Eye Foundation</w:t>
      </w:r>
    </w:p>
    <w:p w14:paraId="06982AF8" w14:textId="39501079" w:rsidR="00BD5887" w:rsidRDefault="00BD5887" w:rsidP="00751F49">
      <w:pPr>
        <w:pStyle w:val="ListParagraph"/>
        <w:numPr>
          <w:ilvl w:val="0"/>
          <w:numId w:val="47"/>
        </w:numPr>
      </w:pPr>
      <w:r>
        <w:t>Associate Professor</w:t>
      </w:r>
      <w:r>
        <w:t xml:space="preserve"> </w:t>
      </w:r>
      <w:r>
        <w:t>Fred Chen</w:t>
      </w:r>
      <w:r>
        <w:t xml:space="preserve">, </w:t>
      </w:r>
      <w:r>
        <w:t>Principal Research</w:t>
      </w:r>
      <w:r>
        <w:t xml:space="preserve"> </w:t>
      </w:r>
      <w:r>
        <w:t>Fellow at the University</w:t>
      </w:r>
      <w:r>
        <w:t xml:space="preserve"> </w:t>
      </w:r>
      <w:r>
        <w:t>of Western Australia and</w:t>
      </w:r>
      <w:r>
        <w:t xml:space="preserve"> </w:t>
      </w:r>
      <w:r>
        <w:t>a Clinical Associate</w:t>
      </w:r>
      <w:r>
        <w:t xml:space="preserve"> </w:t>
      </w:r>
      <w:r>
        <w:t>Professor at University of</w:t>
      </w:r>
      <w:r>
        <w:t xml:space="preserve"> </w:t>
      </w:r>
      <w:r>
        <w:t>Melbourne</w:t>
      </w:r>
      <w:r w:rsidR="00394B50">
        <w:cr/>
      </w:r>
      <w:r>
        <w:t>Dr Glyn Chidlow</w:t>
      </w:r>
      <w:r>
        <w:t xml:space="preserve">, </w:t>
      </w:r>
      <w:r>
        <w:t>Research Scientist,</w:t>
      </w:r>
      <w:r>
        <w:t xml:space="preserve"> </w:t>
      </w:r>
      <w:r>
        <w:t>South Australian</w:t>
      </w:r>
      <w:r>
        <w:t xml:space="preserve"> </w:t>
      </w:r>
      <w:r>
        <w:t>Institute of</w:t>
      </w:r>
      <w:r>
        <w:t xml:space="preserve"> </w:t>
      </w:r>
      <w:r>
        <w:t>Ophthalmology and</w:t>
      </w:r>
      <w:r>
        <w:t xml:space="preserve"> </w:t>
      </w:r>
      <w:r>
        <w:t>University of Adelaide</w:t>
      </w:r>
    </w:p>
    <w:p w14:paraId="175025D5" w14:textId="54037A0B" w:rsidR="00BD5887" w:rsidRDefault="00BD5887" w:rsidP="00751F49">
      <w:pPr>
        <w:pStyle w:val="ListParagraph"/>
        <w:numPr>
          <w:ilvl w:val="0"/>
          <w:numId w:val="47"/>
        </w:numPr>
      </w:pPr>
      <w:r>
        <w:t>Professor</w:t>
      </w:r>
      <w:r>
        <w:t xml:space="preserve"> </w:t>
      </w:r>
      <w:r>
        <w:t>Erica Fletcher</w:t>
      </w:r>
      <w:r>
        <w:t xml:space="preserve">, </w:t>
      </w:r>
      <w:r>
        <w:t>Head of Visual</w:t>
      </w:r>
      <w:r>
        <w:t xml:space="preserve"> </w:t>
      </w:r>
      <w:r>
        <w:t>Neuroscience Laboratory,</w:t>
      </w:r>
      <w:r>
        <w:t xml:space="preserve"> </w:t>
      </w:r>
      <w:r>
        <w:t>Department of Anatomy &amp;</w:t>
      </w:r>
      <w:r>
        <w:t xml:space="preserve"> </w:t>
      </w:r>
      <w:r>
        <w:t>Cell Biology, The University</w:t>
      </w:r>
      <w:r>
        <w:t xml:space="preserve"> </w:t>
      </w:r>
      <w:r>
        <w:t>of Melbourne</w:t>
      </w:r>
    </w:p>
    <w:p w14:paraId="24FAE633" w14:textId="68A805C0" w:rsidR="00BD5887" w:rsidRDefault="00BD5887" w:rsidP="00751F49">
      <w:pPr>
        <w:pStyle w:val="ListParagraph"/>
        <w:numPr>
          <w:ilvl w:val="0"/>
          <w:numId w:val="47"/>
        </w:numPr>
      </w:pPr>
      <w:r>
        <w:t>Professor</w:t>
      </w:r>
      <w:r>
        <w:t xml:space="preserve"> </w:t>
      </w:r>
      <w:r>
        <w:t>John Grigg</w:t>
      </w:r>
      <w:r>
        <w:t xml:space="preserve">, </w:t>
      </w:r>
      <w:r>
        <w:t>Head of the Speciality of</w:t>
      </w:r>
      <w:r>
        <w:t xml:space="preserve"> </w:t>
      </w:r>
      <w:r>
        <w:t>Clinical Ophthalmology</w:t>
      </w:r>
      <w:r>
        <w:t xml:space="preserve"> </w:t>
      </w:r>
      <w:r>
        <w:t>and Eye Health, Save</w:t>
      </w:r>
      <w:r>
        <w:t xml:space="preserve"> </w:t>
      </w:r>
      <w:r>
        <w:t>Sight Institute, The</w:t>
      </w:r>
      <w:r>
        <w:t xml:space="preserve"> </w:t>
      </w:r>
      <w:r>
        <w:t>University of Sydney</w:t>
      </w:r>
    </w:p>
    <w:p w14:paraId="1A50B8D5" w14:textId="1DF8BC2D" w:rsidR="00BD5887" w:rsidRDefault="00BD5887" w:rsidP="00751F49">
      <w:pPr>
        <w:pStyle w:val="ListParagraph"/>
        <w:numPr>
          <w:ilvl w:val="0"/>
          <w:numId w:val="47"/>
        </w:numPr>
      </w:pPr>
      <w:r>
        <w:t>Professor Alex</w:t>
      </w:r>
      <w:r>
        <w:t xml:space="preserve"> </w:t>
      </w:r>
      <w:r>
        <w:t>Hewitt</w:t>
      </w:r>
      <w:r>
        <w:t xml:space="preserve">, </w:t>
      </w:r>
      <w:r>
        <w:t>Professor of</w:t>
      </w:r>
      <w:r>
        <w:t xml:space="preserve"> </w:t>
      </w:r>
      <w:r>
        <w:t>Ophthalmology at the</w:t>
      </w:r>
      <w:r>
        <w:t xml:space="preserve"> </w:t>
      </w:r>
      <w:r>
        <w:t>Menzies Institute for</w:t>
      </w:r>
      <w:r>
        <w:t xml:space="preserve"> </w:t>
      </w:r>
      <w:r>
        <w:t>Medical Research at the</w:t>
      </w:r>
      <w:r>
        <w:t xml:space="preserve"> </w:t>
      </w:r>
      <w:r>
        <w:t>University of Tasmania</w:t>
      </w:r>
    </w:p>
    <w:p w14:paraId="43C69191" w14:textId="7B948F2B" w:rsidR="00BD5887" w:rsidRDefault="00BD5887" w:rsidP="00751F49">
      <w:pPr>
        <w:pStyle w:val="ListParagraph"/>
        <w:numPr>
          <w:ilvl w:val="0"/>
          <w:numId w:val="47"/>
        </w:numPr>
      </w:pPr>
      <w:r>
        <w:t>Dr Michael</w:t>
      </w:r>
      <w:r>
        <w:t xml:space="preserve"> </w:t>
      </w:r>
      <w:r>
        <w:t>Hogden</w:t>
      </w:r>
      <w:r>
        <w:t xml:space="preserve">, </w:t>
      </w:r>
      <w:r>
        <w:t>Retinal specialist and</w:t>
      </w:r>
      <w:r>
        <w:t xml:space="preserve"> </w:t>
      </w:r>
      <w:r>
        <w:t>Consultant</w:t>
      </w:r>
      <w:r>
        <w:t xml:space="preserve"> </w:t>
      </w:r>
      <w:r>
        <w:t>vitreoretinal surgeon at</w:t>
      </w:r>
      <w:r>
        <w:t xml:space="preserve"> </w:t>
      </w:r>
      <w:r>
        <w:t>the Princess Alexandra</w:t>
      </w:r>
      <w:r>
        <w:t xml:space="preserve"> </w:t>
      </w:r>
      <w:r>
        <w:t>Hospital, Brisbane</w:t>
      </w:r>
    </w:p>
    <w:p w14:paraId="38459AE7" w14:textId="0AAB97AF" w:rsidR="00BD5887" w:rsidRDefault="00BD5887" w:rsidP="00751F49">
      <w:pPr>
        <w:pStyle w:val="ListParagraph"/>
        <w:numPr>
          <w:ilvl w:val="0"/>
          <w:numId w:val="47"/>
        </w:numPr>
      </w:pPr>
      <w:r>
        <w:t>Professor Michael</w:t>
      </w:r>
      <w:r>
        <w:t xml:space="preserve"> </w:t>
      </w:r>
      <w:r>
        <w:t>Kalloniatis</w:t>
      </w:r>
      <w:r>
        <w:t xml:space="preserve">, </w:t>
      </w:r>
      <w:r>
        <w:t>Professor at the College of</w:t>
      </w:r>
      <w:r>
        <w:t xml:space="preserve"> </w:t>
      </w:r>
      <w:r>
        <w:t>Optometry, University of</w:t>
      </w:r>
      <w:r>
        <w:t xml:space="preserve"> </w:t>
      </w:r>
      <w:r>
        <w:t>Houston Texas USA</w:t>
      </w:r>
    </w:p>
    <w:p w14:paraId="7910DB52" w14:textId="44804D7C" w:rsidR="00BD5887" w:rsidRDefault="00BD5887" w:rsidP="00751F49">
      <w:pPr>
        <w:pStyle w:val="ListParagraph"/>
        <w:numPr>
          <w:ilvl w:val="0"/>
          <w:numId w:val="47"/>
        </w:numPr>
      </w:pPr>
      <w:r>
        <w:t>Professor David Mackey, Head of Re</w:t>
      </w:r>
      <w:r>
        <w:t>search, Clinical</w:t>
      </w:r>
      <w:r>
        <w:t xml:space="preserve"> </w:t>
      </w:r>
      <w:r>
        <w:t>Genetics &amp; Epidemiology, Lions</w:t>
      </w:r>
      <w:r>
        <w:t xml:space="preserve"> </w:t>
      </w:r>
      <w:r>
        <w:t>Eye Institute, Centre for</w:t>
      </w:r>
      <w:r>
        <w:t xml:space="preserve"> </w:t>
      </w:r>
      <w:r>
        <w:t>Ophthalmology and Visual</w:t>
      </w:r>
      <w:r>
        <w:t xml:space="preserve"> </w:t>
      </w:r>
      <w:r>
        <w:t>Science, University of Western</w:t>
      </w:r>
      <w:r>
        <w:t xml:space="preserve"> </w:t>
      </w:r>
      <w:r>
        <w:t>Australia</w:t>
      </w:r>
      <w:r>
        <w:cr/>
        <w:t>Dr Jon Ruddle</w:t>
      </w:r>
      <w:r>
        <w:t xml:space="preserve">, </w:t>
      </w:r>
      <w:r>
        <w:t>Consultant</w:t>
      </w:r>
      <w:r>
        <w:t xml:space="preserve"> </w:t>
      </w:r>
      <w:r>
        <w:t>ophthalmologist at the</w:t>
      </w:r>
      <w:r>
        <w:t xml:space="preserve"> </w:t>
      </w:r>
      <w:r>
        <w:t>Royal Children's Hospital</w:t>
      </w:r>
      <w:r>
        <w:t xml:space="preserve"> </w:t>
      </w:r>
      <w:r>
        <w:t>and Royal Victorian Eye</w:t>
      </w:r>
      <w:r>
        <w:t xml:space="preserve"> </w:t>
      </w:r>
      <w:r>
        <w:t>and Ear Hospital.</w:t>
      </w:r>
    </w:p>
    <w:p w14:paraId="7CFDC8ED" w14:textId="6E492555" w:rsidR="00061009" w:rsidRDefault="00AA6A7E" w:rsidP="00BD5887">
      <w:pPr>
        <w:pStyle w:val="Heading1"/>
      </w:pPr>
      <w:r>
        <w:br w:type="page"/>
      </w:r>
      <w:bookmarkStart w:id="8" w:name="_Toc183697808"/>
      <w:bookmarkEnd w:id="4"/>
      <w:r w:rsidR="00BD5887">
        <w:lastRenderedPageBreak/>
        <w:t>2025 Research Grant</w:t>
      </w:r>
      <w:r w:rsidR="006B4E7E">
        <w:t>s</w:t>
      </w:r>
      <w:bookmarkEnd w:id="8"/>
    </w:p>
    <w:p w14:paraId="4D27C5C7" w14:textId="33818177" w:rsidR="00BD5887" w:rsidRDefault="00BD5887" w:rsidP="00BD5887">
      <w:r>
        <w:t>Retina Australia is delighted to support two new Research Grants in 2025 with the following researchers and their projects awarded for the coming year.</w:t>
      </w:r>
    </w:p>
    <w:p w14:paraId="4D8DB20F" w14:textId="45ED7E22" w:rsidR="00BD5887" w:rsidRDefault="0009214E" w:rsidP="0009214E">
      <w:pPr>
        <w:pStyle w:val="Heading2"/>
      </w:pPr>
      <w:bookmarkStart w:id="9" w:name="_Toc183697809"/>
      <w:r>
        <w:t>Therapies for currently untreatable autosomal</w:t>
      </w:r>
      <w:r>
        <w:t xml:space="preserve"> </w:t>
      </w:r>
      <w:r>
        <w:t>recessive inherited retinal diseases</w:t>
      </w:r>
      <w:bookmarkEnd w:id="9"/>
    </w:p>
    <w:p w14:paraId="5BAC6E55" w14:textId="5B7C65F1" w:rsidR="0009214E" w:rsidRPr="0009214E" w:rsidRDefault="0009214E" w:rsidP="0009214E">
      <w:pPr>
        <w:rPr>
          <w:b/>
          <w:bCs/>
          <w:lang w:eastAsia="en-AU"/>
        </w:rPr>
      </w:pPr>
      <w:r w:rsidRPr="0009214E">
        <w:rPr>
          <w:b/>
          <w:bCs/>
          <w:lang w:eastAsia="en-AU"/>
        </w:rPr>
        <w:t>Chief Investigator</w:t>
      </w:r>
    </w:p>
    <w:p w14:paraId="463EFC56" w14:textId="386AB157" w:rsidR="0009214E" w:rsidRDefault="0009214E" w:rsidP="0009214E">
      <w:pPr>
        <w:rPr>
          <w:lang w:eastAsia="en-AU"/>
        </w:rPr>
      </w:pPr>
      <w:r>
        <w:rPr>
          <w:lang w:eastAsia="en-AU"/>
        </w:rPr>
        <w:t>Professor Robyn Jamieson, Children’s Medical Research Institute (CMRI) Sydney, Sydney Children’s Hospitals Network, Save Sight Institute, University of Sydney</w:t>
      </w:r>
    </w:p>
    <w:p w14:paraId="676D7C54" w14:textId="0EEF688E" w:rsidR="0009214E" w:rsidRDefault="0009214E" w:rsidP="0009214E">
      <w:pPr>
        <w:rPr>
          <w:lang w:eastAsia="en-AU"/>
        </w:rPr>
      </w:pPr>
      <w:r>
        <w:rPr>
          <w:lang w:eastAsia="en-AU"/>
        </w:rPr>
        <w:t>Grant Awarded - $60,000 (2025)</w:t>
      </w:r>
    </w:p>
    <w:p w14:paraId="57260538" w14:textId="77777777" w:rsidR="0009214E" w:rsidRPr="0009214E" w:rsidRDefault="0009214E" w:rsidP="0009214E">
      <w:pPr>
        <w:rPr>
          <w:b/>
          <w:bCs/>
          <w:lang w:eastAsia="en-AU"/>
        </w:rPr>
      </w:pPr>
      <w:r w:rsidRPr="0009214E">
        <w:rPr>
          <w:b/>
          <w:bCs/>
          <w:lang w:eastAsia="en-AU"/>
        </w:rPr>
        <w:t>Project Aim</w:t>
      </w:r>
    </w:p>
    <w:p w14:paraId="28E3C5F3" w14:textId="267A4698" w:rsidR="0009214E" w:rsidRDefault="0009214E" w:rsidP="0009214E">
      <w:pPr>
        <w:rPr>
          <w:lang w:eastAsia="en-AU"/>
        </w:rPr>
      </w:pPr>
      <w:r>
        <w:rPr>
          <w:lang w:eastAsia="en-AU"/>
        </w:rPr>
        <w:t>This project aims to develop gene replacement therapies for autosomal recessive</w:t>
      </w:r>
      <w:r>
        <w:rPr>
          <w:lang w:eastAsia="en-AU"/>
        </w:rPr>
        <w:t xml:space="preserve"> </w:t>
      </w:r>
      <w:r>
        <w:rPr>
          <w:lang w:eastAsia="en-AU"/>
        </w:rPr>
        <w:t>(AR) inherited retinal diseases (IRDs), where no treatments currently exist. It focuses</w:t>
      </w:r>
      <w:r>
        <w:rPr>
          <w:lang w:eastAsia="en-AU"/>
        </w:rPr>
        <w:t xml:space="preserve"> </w:t>
      </w:r>
      <w:r>
        <w:rPr>
          <w:lang w:eastAsia="en-AU"/>
        </w:rPr>
        <w:t>on targeting genes small enough for adeno-associated virus (AAV)-mediated gene</w:t>
      </w:r>
      <w:r>
        <w:rPr>
          <w:lang w:eastAsia="en-AU"/>
        </w:rPr>
        <w:t xml:space="preserve"> </w:t>
      </w:r>
      <w:r>
        <w:rPr>
          <w:lang w:eastAsia="en-AU"/>
        </w:rPr>
        <w:t>therapy, which has shown promise in other cases and will target AR IRDs caused by</w:t>
      </w:r>
      <w:r>
        <w:rPr>
          <w:lang w:eastAsia="en-AU"/>
        </w:rPr>
        <w:t xml:space="preserve"> </w:t>
      </w:r>
      <w:r>
        <w:rPr>
          <w:lang w:eastAsia="en-AU"/>
        </w:rPr>
        <w:t>variants in photoreceptor specific genes.</w:t>
      </w:r>
    </w:p>
    <w:p w14:paraId="452DBBB7" w14:textId="77777777" w:rsidR="0009214E" w:rsidRPr="0009214E" w:rsidRDefault="0009214E" w:rsidP="0009214E">
      <w:pPr>
        <w:rPr>
          <w:b/>
          <w:bCs/>
          <w:lang w:eastAsia="en-AU"/>
        </w:rPr>
      </w:pPr>
      <w:r w:rsidRPr="0009214E">
        <w:rPr>
          <w:b/>
          <w:bCs/>
          <w:lang w:eastAsia="en-AU"/>
        </w:rPr>
        <w:t>Project Summary</w:t>
      </w:r>
    </w:p>
    <w:p w14:paraId="22B4EDF0" w14:textId="515D4FAC" w:rsidR="0009214E" w:rsidRDefault="0009214E" w:rsidP="0009214E">
      <w:pPr>
        <w:rPr>
          <w:lang w:eastAsia="en-AU"/>
        </w:rPr>
      </w:pPr>
      <w:r>
        <w:rPr>
          <w:lang w:eastAsia="en-AU"/>
        </w:rPr>
        <w:t>The project will generate patient-derived stem cells from three individuals with small</w:t>
      </w:r>
      <w:r>
        <w:rPr>
          <w:lang w:eastAsia="en-AU"/>
        </w:rPr>
        <w:t xml:space="preserve"> </w:t>
      </w:r>
      <w:r>
        <w:rPr>
          <w:lang w:eastAsia="en-AU"/>
        </w:rPr>
        <w:t>gene AR IRDs and develop retinal organoids—3D models mimicking the retina—to</w:t>
      </w:r>
      <w:r>
        <w:rPr>
          <w:lang w:eastAsia="en-AU"/>
        </w:rPr>
        <w:t xml:space="preserve"> </w:t>
      </w:r>
      <w:r>
        <w:rPr>
          <w:lang w:eastAsia="en-AU"/>
        </w:rPr>
        <w:t>study biomarkers and test AAV-mediated gene replacement therapy. There are</w:t>
      </w:r>
      <w:r>
        <w:rPr>
          <w:lang w:eastAsia="en-AU"/>
        </w:rPr>
        <w:t xml:space="preserve"> </w:t>
      </w:r>
      <w:r>
        <w:rPr>
          <w:lang w:eastAsia="en-AU"/>
        </w:rPr>
        <w:t>approximately 120 IRD disease genes which are small and where the diseases they</w:t>
      </w:r>
      <w:r>
        <w:rPr>
          <w:lang w:eastAsia="en-AU"/>
        </w:rPr>
        <w:t xml:space="preserve"> </w:t>
      </w:r>
      <w:r>
        <w:rPr>
          <w:lang w:eastAsia="en-AU"/>
        </w:rPr>
        <w:t>cause would also be likely to be amenable to gene replacement therapy. This project</w:t>
      </w:r>
      <w:r>
        <w:rPr>
          <w:lang w:eastAsia="en-AU"/>
        </w:rPr>
        <w:t xml:space="preserve"> </w:t>
      </w:r>
      <w:r>
        <w:rPr>
          <w:lang w:eastAsia="en-AU"/>
        </w:rPr>
        <w:t>will refine the process of creating retinal organoids and identify disease biomarkers</w:t>
      </w:r>
      <w:r>
        <w:rPr>
          <w:lang w:eastAsia="en-AU"/>
        </w:rPr>
        <w:t xml:space="preserve"> </w:t>
      </w:r>
      <w:r>
        <w:rPr>
          <w:lang w:eastAsia="en-AU"/>
        </w:rPr>
        <w:t>while optimising the gene therapy.</w:t>
      </w:r>
    </w:p>
    <w:p w14:paraId="1218CED5" w14:textId="77777777" w:rsidR="0009214E" w:rsidRPr="0009214E" w:rsidRDefault="0009214E" w:rsidP="0009214E">
      <w:pPr>
        <w:rPr>
          <w:b/>
          <w:bCs/>
          <w:lang w:eastAsia="en-AU"/>
        </w:rPr>
      </w:pPr>
      <w:r w:rsidRPr="0009214E">
        <w:rPr>
          <w:b/>
          <w:bCs/>
          <w:lang w:eastAsia="en-AU"/>
        </w:rPr>
        <w:t>Expected Outcomes</w:t>
      </w:r>
    </w:p>
    <w:p w14:paraId="11A386F2" w14:textId="2BA2EE5C" w:rsidR="0009214E" w:rsidRDefault="0009214E" w:rsidP="0009214E">
      <w:pPr>
        <w:rPr>
          <w:lang w:eastAsia="en-AU"/>
        </w:rPr>
      </w:pPr>
      <w:r>
        <w:rPr>
          <w:lang w:eastAsia="en-AU"/>
        </w:rPr>
        <w:lastRenderedPageBreak/>
        <w:t>The project expects to identify biomarkers that help characterise the disease, which</w:t>
      </w:r>
      <w:r>
        <w:rPr>
          <w:lang w:eastAsia="en-AU"/>
        </w:rPr>
        <w:t xml:space="preserve"> </w:t>
      </w:r>
      <w:r>
        <w:rPr>
          <w:lang w:eastAsia="en-AU"/>
        </w:rPr>
        <w:t>could also assist in diagnosing patients with uncertain genetic variants. It expects to</w:t>
      </w:r>
      <w:r>
        <w:rPr>
          <w:lang w:eastAsia="en-AU"/>
        </w:rPr>
        <w:t xml:space="preserve"> </w:t>
      </w:r>
      <w:r>
        <w:rPr>
          <w:lang w:eastAsia="en-AU"/>
        </w:rPr>
        <w:t>demonstrate a successful gene replacement therapy in retinal organoids, with the</w:t>
      </w:r>
      <w:r>
        <w:rPr>
          <w:lang w:eastAsia="en-AU"/>
        </w:rPr>
        <w:t xml:space="preserve"> </w:t>
      </w:r>
      <w:r>
        <w:rPr>
          <w:lang w:eastAsia="en-AU"/>
        </w:rPr>
        <w:t>hope to then progress to clinical trials. This would offer potential new treatment</w:t>
      </w:r>
      <w:r>
        <w:rPr>
          <w:lang w:eastAsia="en-AU"/>
        </w:rPr>
        <w:t xml:space="preserve"> </w:t>
      </w:r>
      <w:r>
        <w:rPr>
          <w:lang w:eastAsia="en-AU"/>
        </w:rPr>
        <w:t>options for small-gene AR IRDs, paving the way for gene therapies and diagnostics</w:t>
      </w:r>
      <w:r>
        <w:rPr>
          <w:lang w:eastAsia="en-AU"/>
        </w:rPr>
        <w:t xml:space="preserve"> </w:t>
      </w:r>
      <w:r>
        <w:rPr>
          <w:lang w:eastAsia="en-AU"/>
        </w:rPr>
        <w:t>for other similar IRD conditions.</w:t>
      </w:r>
    </w:p>
    <w:p w14:paraId="664FEBF0" w14:textId="5BC9E051" w:rsidR="0009214E" w:rsidRDefault="0009214E" w:rsidP="0009214E">
      <w:pPr>
        <w:pStyle w:val="Heading2"/>
      </w:pPr>
      <w:bookmarkStart w:id="10" w:name="_Toc183697810"/>
      <w:r>
        <w:t>Advancing Usher syndrome type 1B gene</w:t>
      </w:r>
      <w:r w:rsidR="006B4E7E">
        <w:t xml:space="preserve"> </w:t>
      </w:r>
      <w:r>
        <w:t>therapy with split intein</w:t>
      </w:r>
      <w:bookmarkEnd w:id="10"/>
    </w:p>
    <w:p w14:paraId="231B5531" w14:textId="77777777" w:rsidR="0009214E" w:rsidRPr="0009214E" w:rsidRDefault="0009214E" w:rsidP="0009214E">
      <w:pPr>
        <w:rPr>
          <w:b/>
          <w:bCs/>
        </w:rPr>
      </w:pPr>
      <w:r w:rsidRPr="0009214E">
        <w:rPr>
          <w:b/>
          <w:bCs/>
        </w:rPr>
        <w:t>Chief Investigator</w:t>
      </w:r>
    </w:p>
    <w:p w14:paraId="19489724" w14:textId="57FCEBDF" w:rsidR="0009214E" w:rsidRDefault="0009214E" w:rsidP="0009214E">
      <w:r>
        <w:t>Dr Jiang-Hui (Sloan) Wang - Centre for Eye Research</w:t>
      </w:r>
      <w:r>
        <w:t xml:space="preserve"> </w:t>
      </w:r>
      <w:r>
        <w:t>Australia (CERA)</w:t>
      </w:r>
    </w:p>
    <w:p w14:paraId="10DB0850" w14:textId="77777777" w:rsidR="0009214E" w:rsidRPr="0009214E" w:rsidRDefault="0009214E" w:rsidP="0009214E">
      <w:pPr>
        <w:rPr>
          <w:b/>
          <w:bCs/>
        </w:rPr>
      </w:pPr>
      <w:r w:rsidRPr="0009214E">
        <w:rPr>
          <w:b/>
          <w:bCs/>
        </w:rPr>
        <w:t>Co-investigators</w:t>
      </w:r>
    </w:p>
    <w:p w14:paraId="06B03115" w14:textId="583D13BA" w:rsidR="0009214E" w:rsidRDefault="0009214E" w:rsidP="0009214E">
      <w:r>
        <w:t>Associate Professor Guei-Sheung (Rick) Liu, CERA</w:t>
      </w:r>
      <w:r>
        <w:t xml:space="preserve">, </w:t>
      </w:r>
      <w:r>
        <w:t>Dr Thomas Edwards, CERA</w:t>
      </w:r>
    </w:p>
    <w:p w14:paraId="02C1DD3F" w14:textId="3057B58B" w:rsidR="0009214E" w:rsidRDefault="0009214E" w:rsidP="0009214E">
      <w:r>
        <w:t>Grant awarded - $60,000 (2025)</w:t>
      </w:r>
    </w:p>
    <w:p w14:paraId="46FBE468" w14:textId="77777777" w:rsidR="0009214E" w:rsidRPr="0009214E" w:rsidRDefault="0009214E" w:rsidP="0009214E">
      <w:pPr>
        <w:rPr>
          <w:b/>
          <w:bCs/>
        </w:rPr>
      </w:pPr>
      <w:r w:rsidRPr="0009214E">
        <w:rPr>
          <w:b/>
          <w:bCs/>
        </w:rPr>
        <w:t>Project Aim</w:t>
      </w:r>
    </w:p>
    <w:p w14:paraId="214B9108" w14:textId="05424508" w:rsidR="0009214E" w:rsidRDefault="0009214E" w:rsidP="0009214E">
      <w:r>
        <w:t>Usher syndrome type 1B (USH1B) is caused by mutations in the MYO7A gene, leading</w:t>
      </w:r>
      <w:r>
        <w:t xml:space="preserve"> </w:t>
      </w:r>
      <w:r>
        <w:t>to combined hearing and vision loss. However, the MYO7A gene is too large for</w:t>
      </w:r>
      <w:r>
        <w:t xml:space="preserve"> </w:t>
      </w:r>
      <w:r>
        <w:t>delivery using standard adeno-associated virus (AAV) gene therapies. This study is</w:t>
      </w:r>
      <w:r>
        <w:t xml:space="preserve"> </w:t>
      </w:r>
      <w:r>
        <w:t>exploring a new approach using a method that joins split proteins efficiently. The</w:t>
      </w:r>
      <w:r>
        <w:t xml:space="preserve"> </w:t>
      </w:r>
      <w:r>
        <w:t>aim is to deliver the full MYO7A protein in a mouse model of USH1B through a less</w:t>
      </w:r>
      <w:r>
        <w:t xml:space="preserve"> </w:t>
      </w:r>
      <w:r>
        <w:t>invasive injection into the eye, which could lead to better treatment outcomes.</w:t>
      </w:r>
    </w:p>
    <w:p w14:paraId="6B07B060" w14:textId="77777777" w:rsidR="0009214E" w:rsidRPr="0009214E" w:rsidRDefault="0009214E" w:rsidP="0009214E">
      <w:pPr>
        <w:rPr>
          <w:b/>
          <w:bCs/>
        </w:rPr>
      </w:pPr>
      <w:r w:rsidRPr="0009214E">
        <w:rPr>
          <w:b/>
          <w:bCs/>
        </w:rPr>
        <w:t>Project Summary</w:t>
      </w:r>
    </w:p>
    <w:p w14:paraId="081AD3BB" w14:textId="73199F1B" w:rsidR="0009214E" w:rsidRDefault="0009214E" w:rsidP="0009214E">
      <w:r>
        <w:t>Early experiments have successfully reassembled a split green fluorescent protein</w:t>
      </w:r>
      <w:r>
        <w:t xml:space="preserve"> </w:t>
      </w:r>
      <w:r>
        <w:t>(GFP) in cells, laying the foundation for this MYO7A study. The goal is to find the best</w:t>
      </w:r>
      <w:r>
        <w:t xml:space="preserve"> </w:t>
      </w:r>
      <w:r>
        <w:t>position to split the MYO7A gene for effective reassembly. Different split sites will be</w:t>
      </w:r>
      <w:r>
        <w:t xml:space="preserve"> </w:t>
      </w:r>
      <w:r>
        <w:t>designed, focusing on specific amino acids that help the process work smoothly,</w:t>
      </w:r>
      <w:r>
        <w:t xml:space="preserve"> </w:t>
      </w:r>
      <w:r>
        <w:t>and testing of which split produces the full-length MYO7A protein will be conducted.</w:t>
      </w:r>
    </w:p>
    <w:p w14:paraId="5ED13734" w14:textId="27FE6708" w:rsidR="0009214E" w:rsidRDefault="0009214E" w:rsidP="0009214E">
      <w:r>
        <w:lastRenderedPageBreak/>
        <w:t>The therapy will be delivered into the eye of a mouse model of Usher syndrome type</w:t>
      </w:r>
      <w:r>
        <w:t xml:space="preserve"> </w:t>
      </w:r>
      <w:r>
        <w:t>1B using this new method to target photoreceptor cells. By splitting the MYO7A gene</w:t>
      </w:r>
      <w:r>
        <w:t xml:space="preserve"> </w:t>
      </w:r>
      <w:r>
        <w:t>into two parts and delivering them with this new technique, the aim is to produce</w:t>
      </w:r>
      <w:r>
        <w:t xml:space="preserve"> </w:t>
      </w:r>
      <w:r>
        <w:t>the full MYO7A protein, advancing treatment for inherited retinal diseases that</w:t>
      </w:r>
      <w:r>
        <w:t xml:space="preserve"> </w:t>
      </w:r>
      <w:r>
        <w:t>involve large genes.</w:t>
      </w:r>
    </w:p>
    <w:p w14:paraId="1B3FC0C7" w14:textId="77777777" w:rsidR="0009214E" w:rsidRPr="0009214E" w:rsidRDefault="0009214E" w:rsidP="0009214E">
      <w:pPr>
        <w:rPr>
          <w:b/>
          <w:bCs/>
        </w:rPr>
      </w:pPr>
      <w:r w:rsidRPr="0009214E">
        <w:rPr>
          <w:b/>
          <w:bCs/>
        </w:rPr>
        <w:t>Expected Outcomes</w:t>
      </w:r>
    </w:p>
    <w:p w14:paraId="13218DBF" w14:textId="305D4427" w:rsidR="0009214E" w:rsidRDefault="0009214E" w:rsidP="0009214E">
      <w:r>
        <w:t>The project expects to identify the ideal split site for effective reassembly of the</w:t>
      </w:r>
      <w:r>
        <w:t xml:space="preserve"> </w:t>
      </w:r>
      <w:r>
        <w:t>MYO7A protein and demonstrate successful delivery of the full MYO7A protein to</w:t>
      </w:r>
      <w:r>
        <w:t xml:space="preserve"> </w:t>
      </w:r>
      <w:r>
        <w:t>retinal cells via a two-part AAV vector. If successful, this method could help reverse</w:t>
      </w:r>
      <w:r>
        <w:t xml:space="preserve"> </w:t>
      </w:r>
      <w:r>
        <w:t>retinal disease in the USH1B model and offer a pathway for treating other inherited</w:t>
      </w:r>
      <w:r>
        <w:t xml:space="preserve"> </w:t>
      </w:r>
      <w:r>
        <w:t>retinal diseases caused by large genes like ABCA4 and CEP290.</w:t>
      </w:r>
    </w:p>
    <w:p w14:paraId="45426876" w14:textId="1FAE5C2C" w:rsidR="0009214E" w:rsidRDefault="0009214E">
      <w:pPr>
        <w:spacing w:line="259" w:lineRule="auto"/>
      </w:pPr>
      <w:r>
        <w:br w:type="page"/>
      </w:r>
    </w:p>
    <w:p w14:paraId="7F12CDA3" w14:textId="5F72CB11" w:rsidR="0009214E" w:rsidRDefault="0009214E" w:rsidP="0009214E">
      <w:pPr>
        <w:pStyle w:val="Heading1"/>
      </w:pPr>
      <w:bookmarkStart w:id="11" w:name="_Toc183697811"/>
      <w:r>
        <w:lastRenderedPageBreak/>
        <w:t>2024 Christmas Appeal</w:t>
      </w:r>
      <w:bookmarkEnd w:id="11"/>
    </w:p>
    <w:p w14:paraId="61B25AA1" w14:textId="32FFB01F" w:rsidR="0009214E" w:rsidRDefault="0009214E" w:rsidP="0009214E">
      <w:r>
        <w:t>Help us fund two new research grant projects that will focus on the discovery of potential new gene therapies.</w:t>
      </w:r>
    </w:p>
    <w:p w14:paraId="26EEC187" w14:textId="6C5089C1" w:rsidR="0009214E" w:rsidRDefault="0009214E" w:rsidP="0009214E">
      <w:r>
        <w:t>Give the gift of hope by funding life-changing research into inherited retinal disease.</w:t>
      </w:r>
    </w:p>
    <w:p w14:paraId="7A4B35CD" w14:textId="6E67F883" w:rsidR="0009214E" w:rsidRDefault="0009214E" w:rsidP="0009214E">
      <w:r>
        <w:t>Give an everlasting and impactful</w:t>
      </w:r>
      <w:r>
        <w:t xml:space="preserve"> gift of hope with</w:t>
      </w:r>
      <w:r>
        <w:t xml:space="preserve"> </w:t>
      </w:r>
      <w:r>
        <w:t>a donation this festive season.</w:t>
      </w:r>
    </w:p>
    <w:p w14:paraId="0E71E8FE" w14:textId="452D0EF2" w:rsidR="0009214E" w:rsidRDefault="0009214E" w:rsidP="0009214E">
      <w:r>
        <w:t>Your donation will contribute to accelerating research into inherited retinal</w:t>
      </w:r>
      <w:r>
        <w:t xml:space="preserve"> </w:t>
      </w:r>
      <w:r>
        <w:t>disease with the hope of finding new treatments to stop vision loss.</w:t>
      </w:r>
    </w:p>
    <w:p w14:paraId="4304199C" w14:textId="77777777" w:rsidR="0009214E" w:rsidRDefault="0009214E" w:rsidP="0009214E">
      <w:r>
        <w:t>Every donation helps. Together we CAN make a difference!</w:t>
      </w:r>
    </w:p>
    <w:p w14:paraId="0F575E80" w14:textId="2BB2D061" w:rsidR="0009214E" w:rsidRDefault="0009214E" w:rsidP="0009214E">
      <w:r>
        <w:t>You can donate</w:t>
      </w:r>
      <w:r>
        <w:t xml:space="preserve"> </w:t>
      </w:r>
      <w:r>
        <w:t xml:space="preserve">at </w:t>
      </w:r>
      <w:hyperlink r:id="rId9" w:history="1">
        <w:r w:rsidRPr="0009214E">
          <w:rPr>
            <w:rStyle w:val="Hyperlink"/>
          </w:rPr>
          <w:t>https://retinaaustralia.com.au/help-us/2024-christmas-appeal/</w:t>
        </w:r>
      </w:hyperlink>
      <w:r>
        <w:t>.</w:t>
      </w:r>
    </w:p>
    <w:p w14:paraId="67803BD5" w14:textId="358E077D" w:rsidR="0009214E" w:rsidRDefault="0009214E" w:rsidP="0009214E">
      <w:r>
        <w:t>We sincerely thank you for your support</w:t>
      </w:r>
      <w:r>
        <w:t>.</w:t>
      </w:r>
    </w:p>
    <w:p w14:paraId="7276FB72" w14:textId="77777777" w:rsidR="00CA183D" w:rsidRDefault="00CA183D" w:rsidP="00CA183D">
      <w:pPr>
        <w:pStyle w:val="Heading1"/>
      </w:pPr>
      <w:bookmarkStart w:id="12" w:name="_Toc183697812"/>
      <w:r>
        <w:t>Retina Australia Christmas Office Hours</w:t>
      </w:r>
      <w:bookmarkEnd w:id="12"/>
    </w:p>
    <w:p w14:paraId="59992FA3" w14:textId="77777777" w:rsidR="00CA183D" w:rsidRDefault="00CA183D" w:rsidP="00CA183D">
      <w:pPr>
        <w:rPr>
          <w:lang w:eastAsia="en-AU"/>
        </w:rPr>
      </w:pPr>
      <w:r>
        <w:rPr>
          <w:lang w:eastAsia="en-AU"/>
        </w:rPr>
        <w:t>The office will be closed from Friday 13th December 2024 and reopen on Tuesday 7</w:t>
      </w:r>
      <w:r w:rsidRPr="0062078E">
        <w:rPr>
          <w:vertAlign w:val="superscript"/>
          <w:lang w:eastAsia="en-AU"/>
        </w:rPr>
        <w:t>th</w:t>
      </w:r>
      <w:r>
        <w:rPr>
          <w:lang w:eastAsia="en-AU"/>
        </w:rPr>
        <w:t xml:space="preserve"> January 2025</w:t>
      </w:r>
    </w:p>
    <w:p w14:paraId="24C21E4E" w14:textId="77777777" w:rsidR="0009214E" w:rsidRDefault="0009214E">
      <w:pPr>
        <w:spacing w:line="259" w:lineRule="auto"/>
      </w:pPr>
      <w:r>
        <w:br w:type="page"/>
      </w:r>
    </w:p>
    <w:p w14:paraId="39881B59" w14:textId="64687CD7" w:rsidR="0009214E" w:rsidRDefault="0009214E" w:rsidP="0009214E">
      <w:pPr>
        <w:pStyle w:val="Heading1"/>
      </w:pPr>
      <w:bookmarkStart w:id="13" w:name="_Toc183697813"/>
      <w:r>
        <w:lastRenderedPageBreak/>
        <w:t>World Geographic Atrophy Day</w:t>
      </w:r>
      <w:bookmarkEnd w:id="13"/>
    </w:p>
    <w:p w14:paraId="3D0DCD47" w14:textId="6FEEAB4F" w:rsidR="00BC7AC0" w:rsidRDefault="00BC7AC0" w:rsidP="00D76CCF">
      <w:r>
        <w:t>World Geographic Atrophy Day Exclusive Sponsor - Astellas</w:t>
      </w:r>
    </w:p>
    <w:p w14:paraId="02CE98AB" w14:textId="1D974E0B" w:rsidR="001012A0" w:rsidRPr="001012A0" w:rsidRDefault="001012A0" w:rsidP="001012A0">
      <w:pPr>
        <w:rPr>
          <w:b/>
          <w:bCs/>
        </w:rPr>
      </w:pPr>
      <w:r w:rsidRPr="001012A0">
        <w:rPr>
          <w:b/>
          <w:bCs/>
        </w:rPr>
        <w:t>Join us to raise awareness on 5 December 2024 for World Geographic</w:t>
      </w:r>
      <w:r w:rsidRPr="001012A0">
        <w:rPr>
          <w:b/>
          <w:bCs/>
        </w:rPr>
        <w:t xml:space="preserve"> </w:t>
      </w:r>
      <w:r w:rsidRPr="001012A0">
        <w:rPr>
          <w:b/>
          <w:bCs/>
        </w:rPr>
        <w:t>Atrophy Day</w:t>
      </w:r>
    </w:p>
    <w:p w14:paraId="3574E200" w14:textId="4AA8D7FA" w:rsidR="001012A0" w:rsidRDefault="001012A0" w:rsidP="001012A0">
      <w:r>
        <w:t>As we age, our vision can change in ways we might not expect. One such change is</w:t>
      </w:r>
      <w:r>
        <w:t xml:space="preserve"> </w:t>
      </w:r>
      <w:r>
        <w:t>the development of geographic atrophy (GA), a condition that affects many older</w:t>
      </w:r>
      <w:r>
        <w:t xml:space="preserve"> </w:t>
      </w:r>
      <w:r>
        <w:t>adults but is often misunderstood. On December 5, in honor of World Geographic</w:t>
      </w:r>
      <w:r>
        <w:t xml:space="preserve"> </w:t>
      </w:r>
      <w:r>
        <w:t>Atrophy Day, we want to shed light on this important degenerative eye condition,</w:t>
      </w:r>
      <w:r>
        <w:t xml:space="preserve"> </w:t>
      </w:r>
      <w:r>
        <w:t>raising awareness and understanding in our community.</w:t>
      </w:r>
    </w:p>
    <w:p w14:paraId="600EDF02" w14:textId="77777777" w:rsidR="001012A0" w:rsidRPr="001012A0" w:rsidRDefault="001012A0" w:rsidP="001012A0">
      <w:pPr>
        <w:rPr>
          <w:b/>
          <w:bCs/>
        </w:rPr>
      </w:pPr>
      <w:r w:rsidRPr="001012A0">
        <w:rPr>
          <w:b/>
          <w:bCs/>
        </w:rPr>
        <w:t>What is Geographic atrophy (GA)</w:t>
      </w:r>
    </w:p>
    <w:p w14:paraId="7A5AEF0E" w14:textId="0514C9F5" w:rsidR="001012A0" w:rsidRDefault="001012A0" w:rsidP="001012A0">
      <w:r>
        <w:t>Geographic atrophy is a form of advanced age-related macular degeneration</w:t>
      </w:r>
      <w:r>
        <w:t xml:space="preserve"> </w:t>
      </w:r>
      <w:r>
        <w:t>(AMD), which primarily affects the macula, which is the part of the retina responsible</w:t>
      </w:r>
      <w:r>
        <w:t xml:space="preserve"> </w:t>
      </w:r>
      <w:r>
        <w:t>for sharp, central vision. GA occurs when cells in the macula begin to deteriorate,</w:t>
      </w:r>
      <w:r>
        <w:t xml:space="preserve"> </w:t>
      </w:r>
      <w:r>
        <w:t>leading to the gradual loss of vision. This condition can significantly impact daily</w:t>
      </w:r>
      <w:r>
        <w:t xml:space="preserve"> </w:t>
      </w:r>
      <w:r>
        <w:t>activities like reading, driving, and recognising faces.</w:t>
      </w:r>
    </w:p>
    <w:p w14:paraId="3AB82EC9" w14:textId="07FDABC4" w:rsidR="001012A0" w:rsidRDefault="001012A0" w:rsidP="001012A0">
      <w:r>
        <w:t>In Australia, there is an urgent need to address the impact of GA. The financial</w:t>
      </w:r>
      <w:r>
        <w:t xml:space="preserve"> </w:t>
      </w:r>
      <w:r>
        <w:t>burden of GA-related vision loss exceeds $1.8 billion annually, including $377.23M in</w:t>
      </w:r>
      <w:r>
        <w:t xml:space="preserve"> </w:t>
      </w:r>
      <w:r>
        <w:t>direct healthcare costs, $312.74M in indirect healthcare costs and $1,112.49M in</w:t>
      </w:r>
      <w:r>
        <w:t xml:space="preserve"> </w:t>
      </w:r>
      <w:r>
        <w:t>wellbeing costs</w:t>
      </w:r>
      <w:r w:rsidR="00BC7AC0">
        <w:t>.</w:t>
      </w:r>
    </w:p>
    <w:p w14:paraId="6CB8E2E6" w14:textId="77777777" w:rsidR="00BC7AC0" w:rsidRPr="001B0BBF" w:rsidRDefault="00BC7AC0" w:rsidP="00BC7AC0">
      <w:pPr>
        <w:rPr>
          <w:b/>
          <w:bCs/>
        </w:rPr>
      </w:pPr>
      <w:r w:rsidRPr="001B0BBF">
        <w:rPr>
          <w:b/>
          <w:bCs/>
        </w:rPr>
        <w:t>Recognising the Symptoms</w:t>
      </w:r>
    </w:p>
    <w:p w14:paraId="019F8B05" w14:textId="51721B5C" w:rsidR="00BC7AC0" w:rsidRDefault="00BC7AC0" w:rsidP="00BC7AC0">
      <w:r>
        <w:t>Knowing the symptoms of GA is crucial for early detection. Here are some signs to</w:t>
      </w:r>
      <w:r>
        <w:t xml:space="preserve"> </w:t>
      </w:r>
      <w:r>
        <w:t>watch for:</w:t>
      </w:r>
    </w:p>
    <w:p w14:paraId="33041804" w14:textId="4E2FE99E" w:rsidR="00BC7AC0" w:rsidRDefault="00BC7AC0" w:rsidP="001B0BBF">
      <w:pPr>
        <w:pStyle w:val="ListParagraph"/>
        <w:numPr>
          <w:ilvl w:val="0"/>
          <w:numId w:val="39"/>
        </w:numPr>
      </w:pPr>
      <w:r>
        <w:t>Gradual central vision loss - Over time, you might develop blind spots in your</w:t>
      </w:r>
      <w:r>
        <w:t xml:space="preserve"> </w:t>
      </w:r>
      <w:r>
        <w:t>central vision, making it hard to focus on details.</w:t>
      </w:r>
    </w:p>
    <w:p w14:paraId="674F8CB2" w14:textId="6C99701F" w:rsidR="00BC7AC0" w:rsidRDefault="00BC7AC0" w:rsidP="001B0BBF">
      <w:pPr>
        <w:pStyle w:val="ListParagraph"/>
        <w:numPr>
          <w:ilvl w:val="0"/>
          <w:numId w:val="39"/>
        </w:numPr>
      </w:pPr>
      <w:r>
        <w:t>Blurred or distorted central vision - You might notice that straight lines appear</w:t>
      </w:r>
      <w:r w:rsidR="008C1F10">
        <w:t xml:space="preserve"> </w:t>
      </w:r>
      <w:r>
        <w:t>wavy or that objects seem blurry.</w:t>
      </w:r>
    </w:p>
    <w:p w14:paraId="25611BCF" w14:textId="3D615DDE" w:rsidR="00BC7AC0" w:rsidRDefault="00BC7AC0" w:rsidP="001B0BBF">
      <w:pPr>
        <w:pStyle w:val="ListParagraph"/>
        <w:numPr>
          <w:ilvl w:val="0"/>
          <w:numId w:val="39"/>
        </w:numPr>
      </w:pPr>
      <w:r>
        <w:lastRenderedPageBreak/>
        <w:t>Difficulty with low-light vision - You may struggle to see in dimly lit environments</w:t>
      </w:r>
      <w:r w:rsidR="008C1F10">
        <w:t xml:space="preserve"> </w:t>
      </w:r>
      <w:r>
        <w:t>or at night due to reduced night vision.</w:t>
      </w:r>
    </w:p>
    <w:p w14:paraId="49C76197" w14:textId="58D6F158" w:rsidR="00BC7AC0" w:rsidRDefault="00BC7AC0" w:rsidP="001B0BBF">
      <w:pPr>
        <w:pStyle w:val="ListParagraph"/>
        <w:numPr>
          <w:ilvl w:val="0"/>
          <w:numId w:val="39"/>
        </w:numPr>
      </w:pPr>
      <w:r>
        <w:t>Decreased contrast sensitivity - It may be harder to distinguish objects of similar</w:t>
      </w:r>
      <w:r w:rsidR="008C1F10">
        <w:t xml:space="preserve"> </w:t>
      </w:r>
      <w:r>
        <w:t>shades or colours, affecting activities like reading and navigating unfamiliar</w:t>
      </w:r>
      <w:r w:rsidR="008C1F10">
        <w:t xml:space="preserve"> </w:t>
      </w:r>
      <w:r>
        <w:t>areas.</w:t>
      </w:r>
    </w:p>
    <w:p w14:paraId="3AFE5173" w14:textId="06AEF2B3" w:rsidR="00BC7AC0" w:rsidRDefault="00BC7AC0" w:rsidP="00BC7AC0">
      <w:r>
        <w:t>If you experience any of these symptoms, it is advised that you consult your eye care</w:t>
      </w:r>
      <w:r w:rsidR="008C1F10">
        <w:t xml:space="preserve"> </w:t>
      </w:r>
      <w:r>
        <w:t>professional as soon as possible.</w:t>
      </w:r>
    </w:p>
    <w:p w14:paraId="49876CF7" w14:textId="77777777" w:rsidR="00BC7AC0" w:rsidRPr="001B0BBF" w:rsidRDefault="00BC7AC0" w:rsidP="00BC7AC0">
      <w:pPr>
        <w:rPr>
          <w:b/>
          <w:bCs/>
        </w:rPr>
      </w:pPr>
      <w:r w:rsidRPr="001B0BBF">
        <w:rPr>
          <w:b/>
          <w:bCs/>
        </w:rPr>
        <w:t>Risk Factors</w:t>
      </w:r>
    </w:p>
    <w:p w14:paraId="6B6C09E8" w14:textId="77777777" w:rsidR="00BC7AC0" w:rsidRDefault="00BC7AC0" w:rsidP="00BC7AC0">
      <w:r>
        <w:t>Several risk factors can increase your likelihood of developing GA:</w:t>
      </w:r>
    </w:p>
    <w:p w14:paraId="6306F76E" w14:textId="66A8B0C3" w:rsidR="00BC7AC0" w:rsidRDefault="00BC7AC0" w:rsidP="000125ED">
      <w:pPr>
        <w:pStyle w:val="ListParagraph"/>
        <w:numPr>
          <w:ilvl w:val="0"/>
          <w:numId w:val="40"/>
        </w:numPr>
      </w:pPr>
      <w:r>
        <w:t>Family History - Genetics can significantly increase the risk of geographic atrophy</w:t>
      </w:r>
      <w:r w:rsidR="001B0BBF">
        <w:t xml:space="preserve"> </w:t>
      </w:r>
      <w:r>
        <w:t>(GA) and age-related macular degeneration (AMD).</w:t>
      </w:r>
    </w:p>
    <w:p w14:paraId="0E4289EE" w14:textId="6B00A5D5" w:rsidR="00BC7AC0" w:rsidRDefault="00BC7AC0" w:rsidP="000125ED">
      <w:pPr>
        <w:pStyle w:val="ListParagraph"/>
        <w:numPr>
          <w:ilvl w:val="0"/>
          <w:numId w:val="40"/>
        </w:numPr>
      </w:pPr>
      <w:r>
        <w:t>Lifestyle Choices - Smoking is the most significant modifiable risk factor for GA,</w:t>
      </w:r>
      <w:r w:rsidR="000125ED">
        <w:t xml:space="preserve"> </w:t>
      </w:r>
      <w:r>
        <w:t>along with diet and UV light exposure. Protecting your overall health can help</w:t>
      </w:r>
      <w:r w:rsidR="000125ED">
        <w:t xml:space="preserve"> </w:t>
      </w:r>
      <w:r>
        <w:t>preserve your vision.</w:t>
      </w:r>
    </w:p>
    <w:p w14:paraId="314C815D" w14:textId="2AB51B84" w:rsidR="00BC7AC0" w:rsidRDefault="00BC7AC0" w:rsidP="000125ED">
      <w:pPr>
        <w:pStyle w:val="ListParagraph"/>
        <w:numPr>
          <w:ilvl w:val="0"/>
          <w:numId w:val="40"/>
        </w:numPr>
      </w:pPr>
      <w:r>
        <w:t>Ageing - This is the main non-modifiable risk factor, with risk increasing</w:t>
      </w:r>
      <w:r w:rsidR="000125ED">
        <w:t xml:space="preserve"> </w:t>
      </w:r>
      <w:r>
        <w:t>significantly after the age of 50.</w:t>
      </w:r>
    </w:p>
    <w:p w14:paraId="5B184B49" w14:textId="73EEE4E3" w:rsidR="00BC7AC0" w:rsidRDefault="00BC7AC0" w:rsidP="000125ED">
      <w:pPr>
        <w:pStyle w:val="ListParagraph"/>
        <w:numPr>
          <w:ilvl w:val="0"/>
          <w:numId w:val="40"/>
        </w:numPr>
      </w:pPr>
      <w:r>
        <w:t>Inflammation - Retinal inflammation can cause dysfunction in the retinal pigment</w:t>
      </w:r>
      <w:r w:rsidR="000125ED">
        <w:t xml:space="preserve"> </w:t>
      </w:r>
      <w:r>
        <w:t>epithelium (RPE) and photoreceptor damage, resulting in GA lesions.</w:t>
      </w:r>
    </w:p>
    <w:p w14:paraId="594CF6EE" w14:textId="77777777" w:rsidR="004B1BA7" w:rsidRPr="004B1BA7" w:rsidRDefault="004B1BA7" w:rsidP="004B1BA7">
      <w:pPr>
        <w:rPr>
          <w:b/>
          <w:bCs/>
        </w:rPr>
      </w:pPr>
      <w:r w:rsidRPr="004B1BA7">
        <w:rPr>
          <w:b/>
          <w:bCs/>
        </w:rPr>
        <w:t>The Importance of Early Detection</w:t>
      </w:r>
    </w:p>
    <w:p w14:paraId="5CCCDB90" w14:textId="6A670088" w:rsidR="004B1BA7" w:rsidRPr="004B1BA7" w:rsidRDefault="004B1BA7" w:rsidP="004B1BA7">
      <w:r w:rsidRPr="004B1BA7">
        <w:t>Early detection of GA is key to managing the condition. Regular eye exams can help</w:t>
      </w:r>
      <w:r>
        <w:t xml:space="preserve"> </w:t>
      </w:r>
      <w:r w:rsidRPr="004B1BA7">
        <w:t>identify changes in your vision and allow for timely intervention. Early diagnosis and</w:t>
      </w:r>
      <w:r>
        <w:t xml:space="preserve"> </w:t>
      </w:r>
      <w:r w:rsidRPr="004B1BA7">
        <w:t>recording of progression can help make informed decisions about your eye health</w:t>
      </w:r>
      <w:r>
        <w:t xml:space="preserve"> </w:t>
      </w:r>
      <w:r w:rsidRPr="004B1BA7">
        <w:t>and lifestyle adjustments that may assist in slowing deterioration.</w:t>
      </w:r>
    </w:p>
    <w:p w14:paraId="3A10137B" w14:textId="77777777" w:rsidR="004B1BA7" w:rsidRPr="004B1BA7" w:rsidRDefault="004B1BA7" w:rsidP="004B1BA7">
      <w:pPr>
        <w:rPr>
          <w:b/>
          <w:bCs/>
        </w:rPr>
      </w:pPr>
      <w:r w:rsidRPr="004B1BA7">
        <w:rPr>
          <w:b/>
          <w:bCs/>
        </w:rPr>
        <w:t>Emerging Treatments</w:t>
      </w:r>
    </w:p>
    <w:p w14:paraId="3F1E45B1" w14:textId="28BD41E2" w:rsidR="004B1BA7" w:rsidRPr="004B1BA7" w:rsidRDefault="004B1BA7" w:rsidP="004B1BA7">
      <w:r w:rsidRPr="004B1BA7">
        <w:t>Two treatments for GA have been approved by the Food and Drug Administration</w:t>
      </w:r>
      <w:r>
        <w:t xml:space="preserve"> </w:t>
      </w:r>
      <w:r w:rsidRPr="004B1BA7">
        <w:t xml:space="preserve">(FDA) and are available in the US: Avacincaptad pegol </w:t>
      </w:r>
      <w:r w:rsidRPr="004B1BA7">
        <w:lastRenderedPageBreak/>
        <w:t>(Izervay, Astellas</w:t>
      </w:r>
      <w:r>
        <w:t xml:space="preserve"> </w:t>
      </w:r>
      <w:r w:rsidRPr="004B1BA7">
        <w:t>Pharmaceutical) and Pegcetacoplan (Syfovre, Apellis Pharmaceuticals), with</w:t>
      </w:r>
      <w:r>
        <w:t xml:space="preserve"> </w:t>
      </w:r>
      <w:r w:rsidRPr="004B1BA7">
        <w:t>additional clinical trials ongoing. These medications are not currently approved for</w:t>
      </w:r>
      <w:r>
        <w:t xml:space="preserve"> </w:t>
      </w:r>
      <w:r w:rsidRPr="004B1BA7">
        <w:t>use in Australia and are undergoing review by the Therapeutic Goods Administration</w:t>
      </w:r>
      <w:r>
        <w:t xml:space="preserve"> </w:t>
      </w:r>
      <w:r w:rsidRPr="004B1BA7">
        <w:t>(TGA). It is hoped that the first treatments for GA will become available in Australia</w:t>
      </w:r>
      <w:r>
        <w:t xml:space="preserve"> </w:t>
      </w:r>
      <w:r w:rsidRPr="004B1BA7">
        <w:t>within the next 12 months to prevent vision loss.</w:t>
      </w:r>
    </w:p>
    <w:p w14:paraId="076461B5" w14:textId="77777777" w:rsidR="004B1BA7" w:rsidRPr="004B1BA7" w:rsidRDefault="004B1BA7" w:rsidP="004B1BA7">
      <w:pPr>
        <w:rPr>
          <w:b/>
          <w:bCs/>
        </w:rPr>
      </w:pPr>
      <w:r w:rsidRPr="004B1BA7">
        <w:rPr>
          <w:b/>
          <w:bCs/>
        </w:rPr>
        <w:t>Join the Movement</w:t>
      </w:r>
    </w:p>
    <w:p w14:paraId="2C6BC0AA" w14:textId="1E09673A" w:rsidR="004B1BA7" w:rsidRPr="004B1BA7" w:rsidRDefault="004B1BA7" w:rsidP="004B1BA7">
      <w:r w:rsidRPr="004B1BA7">
        <w:t>On December 5th, we invite you to participate in World Geographic Atrophy Day.</w:t>
      </w:r>
      <w:r w:rsidR="00EF39DE">
        <w:t xml:space="preserve">  </w:t>
      </w:r>
      <w:r w:rsidRPr="004B1BA7">
        <w:t>Here’s how you can get involved:</w:t>
      </w:r>
    </w:p>
    <w:p w14:paraId="409D4C9B" w14:textId="46D1B336" w:rsidR="004B1BA7" w:rsidRPr="004B1BA7" w:rsidRDefault="004B1BA7" w:rsidP="00111225">
      <w:pPr>
        <w:pStyle w:val="ListParagraph"/>
        <w:numPr>
          <w:ilvl w:val="0"/>
          <w:numId w:val="41"/>
        </w:numPr>
      </w:pPr>
      <w:r w:rsidRPr="004B1BA7">
        <w:t>Educate Yourself - Take the time to learn more about GA and its implications. Stay</w:t>
      </w:r>
      <w:r w:rsidR="00EC4245">
        <w:t xml:space="preserve"> </w:t>
      </w:r>
      <w:r w:rsidRPr="004B1BA7">
        <w:t>aware of any changes in your vision. You can find more information about GA at</w:t>
      </w:r>
      <w:r w:rsidR="00EC4245">
        <w:t xml:space="preserve"> </w:t>
      </w:r>
      <w:hyperlink r:id="rId10" w:history="1">
        <w:r w:rsidRPr="00EF39DE">
          <w:rPr>
            <w:rStyle w:val="Hyperlink"/>
          </w:rPr>
          <w:t>www.retinaaustralia.com.au</w:t>
        </w:r>
      </w:hyperlink>
      <w:r w:rsidRPr="004B1BA7">
        <w:t>.</w:t>
      </w:r>
    </w:p>
    <w:p w14:paraId="6A6F61DC" w14:textId="2180EBD2" w:rsidR="004B1BA7" w:rsidRPr="004B1BA7" w:rsidRDefault="004B1BA7" w:rsidP="00111225">
      <w:pPr>
        <w:pStyle w:val="ListParagraph"/>
        <w:numPr>
          <w:ilvl w:val="0"/>
          <w:numId w:val="41"/>
        </w:numPr>
      </w:pPr>
      <w:r w:rsidRPr="004B1BA7">
        <w:t>Have your eyes checked - Regular check-ups can help ensure that any potential</w:t>
      </w:r>
      <w:r w:rsidR="00EC4245">
        <w:t xml:space="preserve"> </w:t>
      </w:r>
      <w:r w:rsidRPr="004B1BA7">
        <w:t>issues are caught early, allowing for potential timely intervention.</w:t>
      </w:r>
    </w:p>
    <w:p w14:paraId="0DA84A9B" w14:textId="1C82E023" w:rsidR="004B1BA7" w:rsidRPr="004B1BA7" w:rsidRDefault="004B1BA7" w:rsidP="00111225">
      <w:pPr>
        <w:pStyle w:val="ListParagraph"/>
        <w:numPr>
          <w:ilvl w:val="0"/>
          <w:numId w:val="41"/>
        </w:numPr>
      </w:pPr>
      <w:r w:rsidRPr="004B1BA7">
        <w:t>Spread the Word - Share this article, talk to friends and family about GA, and help</w:t>
      </w:r>
      <w:r w:rsidR="00111225">
        <w:t xml:space="preserve"> </w:t>
      </w:r>
      <w:r w:rsidRPr="004B1BA7">
        <w:t>us raise awareness in our community.</w:t>
      </w:r>
    </w:p>
    <w:p w14:paraId="478F5F94" w14:textId="41CF8BB2" w:rsidR="004B1BA7" w:rsidRPr="004B1BA7" w:rsidRDefault="004B1BA7" w:rsidP="004B1BA7">
      <w:r w:rsidRPr="004B1BA7">
        <w:t>Understanding geographic atrophy is especially important for those in at-risk groups.</w:t>
      </w:r>
      <w:r w:rsidR="00111225">
        <w:t xml:space="preserve">  </w:t>
      </w:r>
      <w:r w:rsidRPr="004B1BA7">
        <w:t>By raising awareness, we can foster a supportive community and help those affected</w:t>
      </w:r>
      <w:r w:rsidR="00111225">
        <w:t xml:space="preserve"> </w:t>
      </w:r>
      <w:r w:rsidRPr="004B1BA7">
        <w:t>feel empowered in managing their vision health.</w:t>
      </w:r>
    </w:p>
    <w:p w14:paraId="265617F8" w14:textId="6E5C6383" w:rsidR="00EF39DE" w:rsidRDefault="004B1BA7" w:rsidP="004B1BA7">
      <w:r w:rsidRPr="004B1BA7">
        <w:t>Together, let’s make a difference this World Geographic Atrophy Day!</w:t>
      </w:r>
    </w:p>
    <w:p w14:paraId="69628B74" w14:textId="77777777" w:rsidR="00EF39DE" w:rsidRDefault="00EF39DE">
      <w:pPr>
        <w:spacing w:line="259" w:lineRule="auto"/>
      </w:pPr>
      <w:r>
        <w:br w:type="page"/>
      </w:r>
    </w:p>
    <w:p w14:paraId="02B82B29" w14:textId="3A92F769" w:rsidR="000125ED" w:rsidRDefault="0040195D" w:rsidP="0040195D">
      <w:pPr>
        <w:pStyle w:val="Heading1"/>
      </w:pPr>
      <w:bookmarkStart w:id="14" w:name="_Toc183697814"/>
      <w:r>
        <w:lastRenderedPageBreak/>
        <w:t>In Focus:</w:t>
      </w:r>
      <w:r>
        <w:t xml:space="preserve">  </w:t>
      </w:r>
      <w:r>
        <w:t>Inherited retinal disease</w:t>
      </w:r>
      <w:bookmarkEnd w:id="14"/>
    </w:p>
    <w:p w14:paraId="19D7A3C2" w14:textId="0F7F38C8" w:rsidR="0040195D" w:rsidRPr="0040195D" w:rsidRDefault="0040195D" w:rsidP="0040195D">
      <w:pPr>
        <w:rPr>
          <w:b/>
          <w:bCs/>
        </w:rPr>
      </w:pPr>
      <w:r w:rsidRPr="0040195D">
        <w:rPr>
          <w:b/>
          <w:bCs/>
        </w:rPr>
        <w:t>What is an inherited retinal</w:t>
      </w:r>
      <w:r w:rsidRPr="0040195D">
        <w:rPr>
          <w:b/>
          <w:bCs/>
        </w:rPr>
        <w:t xml:space="preserve"> </w:t>
      </w:r>
      <w:r w:rsidRPr="0040195D">
        <w:rPr>
          <w:b/>
          <w:bCs/>
        </w:rPr>
        <w:t>disease?</w:t>
      </w:r>
    </w:p>
    <w:p w14:paraId="584E5FF0" w14:textId="0527B7E4" w:rsidR="0040195D" w:rsidRDefault="0040195D" w:rsidP="0040195D">
      <w:r>
        <w:t>An inherited retinal disease (IRD) is a</w:t>
      </w:r>
      <w:r>
        <w:t xml:space="preserve"> </w:t>
      </w:r>
      <w:r>
        <w:t>condition caused by a genetic anomaly</w:t>
      </w:r>
      <w:r>
        <w:t xml:space="preserve"> </w:t>
      </w:r>
      <w:r>
        <w:t>that leads to loss of vision and in some</w:t>
      </w:r>
      <w:r>
        <w:t xml:space="preserve"> </w:t>
      </w:r>
      <w:r>
        <w:t>cases, legal blindness.</w:t>
      </w:r>
    </w:p>
    <w:p w14:paraId="6CCB6992" w14:textId="7280C743" w:rsidR="0040195D" w:rsidRDefault="0040195D" w:rsidP="0040195D">
      <w:r>
        <w:t>They are also known as inherited retinal</w:t>
      </w:r>
      <w:r>
        <w:t xml:space="preserve"> </w:t>
      </w:r>
      <w:r>
        <w:t>dystrophies or inherited retinal</w:t>
      </w:r>
      <w:r>
        <w:t xml:space="preserve"> </w:t>
      </w:r>
      <w:r>
        <w:t>degenerations.</w:t>
      </w:r>
    </w:p>
    <w:p w14:paraId="7621AB5E" w14:textId="7D9B321F" w:rsidR="0040195D" w:rsidRDefault="0040195D" w:rsidP="0040195D">
      <w:r>
        <w:t>There are over 20 types of inherited</w:t>
      </w:r>
      <w:r>
        <w:t xml:space="preserve"> </w:t>
      </w:r>
      <w:r>
        <w:t>retinal diseases. Depending on the</w:t>
      </w:r>
      <w:r>
        <w:t xml:space="preserve"> </w:t>
      </w:r>
      <w:r>
        <w:t>disease, you may have vision loss at birth,</w:t>
      </w:r>
      <w:r>
        <w:t xml:space="preserve"> </w:t>
      </w:r>
      <w:r>
        <w:t>or it may occur later in life</w:t>
      </w:r>
      <w:r>
        <w:t>.</w:t>
      </w:r>
    </w:p>
    <w:p w14:paraId="31B0FEAB" w14:textId="77777777" w:rsidR="007E7257" w:rsidRPr="007E7257" w:rsidRDefault="007E7257" w:rsidP="007E7257">
      <w:pPr>
        <w:rPr>
          <w:b/>
          <w:bCs/>
        </w:rPr>
      </w:pPr>
      <w:r w:rsidRPr="007E7257">
        <w:rPr>
          <w:b/>
          <w:bCs/>
        </w:rPr>
        <w:t>What causes an inherited retinal disease?</w:t>
      </w:r>
    </w:p>
    <w:p w14:paraId="6E26AB94" w14:textId="77777777" w:rsidR="007E7257" w:rsidRPr="007E7257" w:rsidRDefault="007E7257" w:rsidP="007E7257">
      <w:pPr>
        <w:rPr>
          <w:b/>
          <w:bCs/>
        </w:rPr>
      </w:pPr>
      <w:r w:rsidRPr="007E7257">
        <w:rPr>
          <w:b/>
          <w:bCs/>
        </w:rPr>
        <w:t>Genetic error</w:t>
      </w:r>
    </w:p>
    <w:p w14:paraId="5C913537" w14:textId="77777777" w:rsidR="007E7257" w:rsidRDefault="007E7257" w:rsidP="007E7257">
      <w:r>
        <w:t>An IRD is caused by a variation in your genetic code or DNA.</w:t>
      </w:r>
    </w:p>
    <w:p w14:paraId="5559DD9A" w14:textId="4438A4F3" w:rsidR="007E7257" w:rsidRDefault="007E7257" w:rsidP="007E7257">
      <w:r>
        <w:t>You can think of DNA as a recipe book, which contains all the instructions needed</w:t>
      </w:r>
      <w:r w:rsidR="002F054A">
        <w:t xml:space="preserve"> </w:t>
      </w:r>
      <w:r>
        <w:t>for your body to make the proteins to survive and thrive. Proteins are important as</w:t>
      </w:r>
      <w:r w:rsidR="002F054A">
        <w:t xml:space="preserve"> </w:t>
      </w:r>
      <w:r>
        <w:t>they provide cell structure, function and regulation of the body. In genetic diseases,</w:t>
      </w:r>
      <w:r w:rsidR="002F054A">
        <w:t xml:space="preserve"> </w:t>
      </w:r>
      <w:r>
        <w:t>there is an error in one of the recipes, which can lead to disease.</w:t>
      </w:r>
    </w:p>
    <w:p w14:paraId="26A367D6" w14:textId="1F4722DB" w:rsidR="007E7257" w:rsidRDefault="007E7257" w:rsidP="007E7257">
      <w:r>
        <w:t>In IRDs, the genetic error usually results in an abnormality of the photoreceptor cells</w:t>
      </w:r>
      <w:r w:rsidR="002F054A">
        <w:t xml:space="preserve"> </w:t>
      </w:r>
      <w:r>
        <w:t>in the retina. The retina is the light-sensitive tissue at the back of the eye that</w:t>
      </w:r>
      <w:r w:rsidR="002F054A">
        <w:t xml:space="preserve"> </w:t>
      </w:r>
      <w:r>
        <w:t>senses and transmits light signals to the brain through the optic nerve to form</w:t>
      </w:r>
      <w:r w:rsidR="002F054A">
        <w:t xml:space="preserve"> </w:t>
      </w:r>
      <w:r>
        <w:t>images, enabling people to see.</w:t>
      </w:r>
    </w:p>
    <w:p w14:paraId="65D3498B" w14:textId="77777777" w:rsidR="007E7257" w:rsidRPr="002F054A" w:rsidRDefault="007E7257" w:rsidP="007E7257">
      <w:pPr>
        <w:rPr>
          <w:b/>
          <w:bCs/>
        </w:rPr>
      </w:pPr>
      <w:r w:rsidRPr="002F054A">
        <w:rPr>
          <w:b/>
          <w:bCs/>
        </w:rPr>
        <w:t>Over 300 IRD associated genes</w:t>
      </w:r>
    </w:p>
    <w:p w14:paraId="1192E57E" w14:textId="7BE75F5E" w:rsidR="0040195D" w:rsidRDefault="007E7257" w:rsidP="007E7257">
      <w:r>
        <w:t>Researchers have found over 300 genes that cause IRDs. (1)</w:t>
      </w:r>
      <w:r w:rsidR="002F054A">
        <w:t xml:space="preserve"> </w:t>
      </w:r>
      <w:r>
        <w:t>Some IRDs, such as choroideremia or X-linked retinoschisis, are caused by one or</w:t>
      </w:r>
      <w:r w:rsidR="002F054A">
        <w:t xml:space="preserve"> </w:t>
      </w:r>
      <w:r>
        <w:t>only a small number of genes (known as a “monogenic” disease). Other diseases</w:t>
      </w:r>
      <w:r w:rsidR="002F054A">
        <w:t xml:space="preserve"> </w:t>
      </w:r>
      <w:r>
        <w:t>can be caused by many different mutations in many different genes. For example,</w:t>
      </w:r>
      <w:r w:rsidR="002F054A">
        <w:t xml:space="preserve"> </w:t>
      </w:r>
      <w:r>
        <w:t xml:space="preserve">over 70 different genes have been identified that can cause retinitis </w:t>
      </w:r>
      <w:r>
        <w:lastRenderedPageBreak/>
        <w:t>pigmentosa.</w:t>
      </w:r>
      <w:r w:rsidR="00506BA6">
        <w:t xml:space="preserve">  </w:t>
      </w:r>
      <w:r>
        <w:t>Some gene anomalies cause more severe inherited retinal diseases than others.</w:t>
      </w:r>
    </w:p>
    <w:p w14:paraId="38667FCA" w14:textId="77777777" w:rsidR="00035283" w:rsidRPr="00F023D2" w:rsidRDefault="00035283" w:rsidP="00035283">
      <w:pPr>
        <w:rPr>
          <w:b/>
          <w:bCs/>
        </w:rPr>
      </w:pPr>
      <w:r w:rsidRPr="00F023D2">
        <w:rPr>
          <w:b/>
          <w:bCs/>
        </w:rPr>
        <w:t>60% successfully diagnosed</w:t>
      </w:r>
    </w:p>
    <w:p w14:paraId="00B8EE32" w14:textId="33B90BBE" w:rsidR="00035283" w:rsidRDefault="00035283" w:rsidP="00035283">
      <w:r>
        <w:t>Currently, we are only able to find the causative gene mutation for about 6 in 10</w:t>
      </w:r>
      <w:r>
        <w:t xml:space="preserve"> </w:t>
      </w:r>
      <w:r>
        <w:t>people. This is because we still do not know all the genes that cause IRDs and, in</w:t>
      </w:r>
      <w:r>
        <w:t xml:space="preserve"> </w:t>
      </w:r>
      <w:r>
        <w:t>some cases, our testing is not sensitive enough to detect certain changes in the</w:t>
      </w:r>
      <w:r>
        <w:t xml:space="preserve"> </w:t>
      </w:r>
      <w:r>
        <w:t>genetic information. However, researchers are working on more sensitive ways to</w:t>
      </w:r>
      <w:r>
        <w:t xml:space="preserve"> </w:t>
      </w:r>
      <w:r>
        <w:t>examine a person’s genetic code in more detail, which should improve this number</w:t>
      </w:r>
      <w:r>
        <w:t xml:space="preserve"> </w:t>
      </w:r>
      <w:r>
        <w:t>over time.</w:t>
      </w:r>
    </w:p>
    <w:p w14:paraId="51969761" w14:textId="77777777" w:rsidR="00035283" w:rsidRPr="00F023D2" w:rsidRDefault="00035283" w:rsidP="00035283">
      <w:pPr>
        <w:rPr>
          <w:b/>
          <w:bCs/>
        </w:rPr>
      </w:pPr>
      <w:r w:rsidRPr="00F023D2">
        <w:rPr>
          <w:b/>
          <w:bCs/>
        </w:rPr>
        <w:t>Inheritance patterns</w:t>
      </w:r>
    </w:p>
    <w:p w14:paraId="6C8E89D4" w14:textId="79984F7E" w:rsidR="00035283" w:rsidRDefault="00035283" w:rsidP="00035283">
      <w:r>
        <w:t>The way that each IRD is passed from generation to generation (inheritance</w:t>
      </w:r>
      <w:r>
        <w:t xml:space="preserve"> </w:t>
      </w:r>
      <w:r>
        <w:t>pattern) can be different in each family.</w:t>
      </w:r>
    </w:p>
    <w:p w14:paraId="4A04E1CA" w14:textId="0431E419" w:rsidR="00035283" w:rsidRDefault="00035283" w:rsidP="00F023D2">
      <w:pPr>
        <w:pStyle w:val="ListParagraph"/>
        <w:numPr>
          <w:ilvl w:val="0"/>
          <w:numId w:val="42"/>
        </w:numPr>
      </w:pPr>
      <w:r>
        <w:t>You may have a strong family history and know a family member with the</w:t>
      </w:r>
      <w:r w:rsidR="00F023D2">
        <w:t xml:space="preserve"> </w:t>
      </w:r>
      <w:r>
        <w:t>condition.</w:t>
      </w:r>
    </w:p>
    <w:p w14:paraId="3856D029" w14:textId="77777777" w:rsidR="00035283" w:rsidRDefault="00035283" w:rsidP="00F023D2">
      <w:pPr>
        <w:pStyle w:val="ListParagraph"/>
        <w:numPr>
          <w:ilvl w:val="0"/>
          <w:numId w:val="42"/>
        </w:numPr>
      </w:pPr>
      <w:r>
        <w:t>Or you may be the first one in your family to be diagnosed.</w:t>
      </w:r>
    </w:p>
    <w:p w14:paraId="4FAA1476" w14:textId="71DE7238" w:rsidR="00035283" w:rsidRDefault="00035283" w:rsidP="00035283">
      <w:r>
        <w:t>The different inheritance patterns of IRDs mean that there are different chances of</w:t>
      </w:r>
      <w:r w:rsidR="00F023D2">
        <w:t xml:space="preserve"> </w:t>
      </w:r>
      <w:r>
        <w:t>children inheriting a condition, depending on the pattern. For example, recessive</w:t>
      </w:r>
      <w:r w:rsidR="00F023D2">
        <w:t xml:space="preserve"> </w:t>
      </w:r>
      <w:r>
        <w:t>conditions can skip generations, whereas dominant inheritance is more likely to be</w:t>
      </w:r>
      <w:r w:rsidR="00F023D2">
        <w:t xml:space="preserve"> </w:t>
      </w:r>
      <w:r>
        <w:t>present in most generations. In addition, it is possible for a person to develop an</w:t>
      </w:r>
      <w:r w:rsidR="00F023D2">
        <w:t xml:space="preserve"> </w:t>
      </w:r>
      <w:r>
        <w:t>entirely new genetic mutation – this is known as a “de novo” gene variant. For more</w:t>
      </w:r>
      <w:r w:rsidR="00F023D2">
        <w:t xml:space="preserve"> </w:t>
      </w:r>
      <w:r>
        <w:t>details, see the “Inheritance Patterns” section on the Retina Australia website at</w:t>
      </w:r>
      <w:r w:rsidR="00F023D2">
        <w:t xml:space="preserve"> </w:t>
      </w:r>
      <w:hyperlink r:id="rId11" w:history="1">
        <w:r w:rsidRPr="00F023D2">
          <w:rPr>
            <w:rStyle w:val="Hyperlink"/>
          </w:rPr>
          <w:t>www.retinaaustralia.com.au.</w:t>
        </w:r>
      </w:hyperlink>
    </w:p>
    <w:p w14:paraId="4ADFD6D2" w14:textId="77777777" w:rsidR="00035283" w:rsidRPr="00F023D2" w:rsidRDefault="00035283" w:rsidP="00035283">
      <w:pPr>
        <w:rPr>
          <w:b/>
          <w:bCs/>
        </w:rPr>
      </w:pPr>
      <w:r w:rsidRPr="00F023D2">
        <w:rPr>
          <w:b/>
          <w:bCs/>
        </w:rPr>
        <w:t>Syndromic IRDs</w:t>
      </w:r>
    </w:p>
    <w:p w14:paraId="44DABF3A" w14:textId="4B0D45D8" w:rsidR="00035283" w:rsidRDefault="00035283" w:rsidP="00035283">
      <w:r>
        <w:t>In most people, IRDs only affect the eyes. However, some types are linked with other</w:t>
      </w:r>
      <w:r w:rsidR="007D6302">
        <w:t xml:space="preserve"> </w:t>
      </w:r>
      <w:r>
        <w:t>health issues, such as Usher syndrome (which also affects hearing). (2)</w:t>
      </w:r>
    </w:p>
    <w:p w14:paraId="16E6EE83" w14:textId="77777777" w:rsidR="00035283" w:rsidRPr="007D6302" w:rsidRDefault="00035283" w:rsidP="00035283">
      <w:pPr>
        <w:rPr>
          <w:b/>
          <w:bCs/>
        </w:rPr>
      </w:pPr>
      <w:r w:rsidRPr="007D6302">
        <w:rPr>
          <w:b/>
          <w:bCs/>
        </w:rPr>
        <w:t>How many people live with an inherited retinal disease?</w:t>
      </w:r>
    </w:p>
    <w:p w14:paraId="4ED4ACF1" w14:textId="4473ED80" w:rsidR="00035283" w:rsidRDefault="00035283" w:rsidP="00035283">
      <w:r>
        <w:lastRenderedPageBreak/>
        <w:t>In Australia, it is estimated that ~ 1 in 1380 people are living with an IRD, which is</w:t>
      </w:r>
      <w:r w:rsidR="007D6302">
        <w:t xml:space="preserve"> </w:t>
      </w:r>
      <w:r>
        <w:t>around 19,000 people.(3) IRDs are currently:</w:t>
      </w:r>
    </w:p>
    <w:p w14:paraId="4FFB6AC6" w14:textId="77777777" w:rsidR="00035283" w:rsidRDefault="00035283" w:rsidP="007D6302">
      <w:pPr>
        <w:pStyle w:val="ListParagraph"/>
        <w:numPr>
          <w:ilvl w:val="0"/>
          <w:numId w:val="43"/>
        </w:numPr>
      </w:pPr>
      <w:r>
        <w:t>the leading cause of blindness in working age adults and</w:t>
      </w:r>
    </w:p>
    <w:p w14:paraId="486D68F7" w14:textId="25846595" w:rsidR="00035283" w:rsidRDefault="00035283" w:rsidP="007D6302">
      <w:pPr>
        <w:pStyle w:val="ListParagraph"/>
        <w:numPr>
          <w:ilvl w:val="0"/>
          <w:numId w:val="43"/>
        </w:numPr>
      </w:pPr>
      <w:r>
        <w:t>the second leading cause of blindness in children in Australia (following cerebral</w:t>
      </w:r>
      <w:r w:rsidR="007D6302">
        <w:t xml:space="preserve"> </w:t>
      </w:r>
      <w:r>
        <w:t>visual impairment).(4)</w:t>
      </w:r>
    </w:p>
    <w:p w14:paraId="28609563" w14:textId="77777777" w:rsidR="00035283" w:rsidRPr="007D6302" w:rsidRDefault="00035283" w:rsidP="00035283">
      <w:pPr>
        <w:rPr>
          <w:b/>
          <w:bCs/>
        </w:rPr>
      </w:pPr>
      <w:r w:rsidRPr="007D6302">
        <w:rPr>
          <w:b/>
          <w:bCs/>
        </w:rPr>
        <w:t>Disease progression</w:t>
      </w:r>
    </w:p>
    <w:p w14:paraId="75E1EDEB" w14:textId="4010DD2B" w:rsidR="00506BA6" w:rsidRDefault="00035283" w:rsidP="00035283">
      <w:r>
        <w:t>IRDs can affect individuals of all ages and genders and can progress at different</w:t>
      </w:r>
      <w:r w:rsidR="007D6302">
        <w:t xml:space="preserve"> </w:t>
      </w:r>
      <w:r>
        <w:t>rates. Some may be born with or experience vision loss in infancy or early</w:t>
      </w:r>
      <w:r w:rsidR="007D6302">
        <w:t xml:space="preserve"> </w:t>
      </w:r>
      <w:r>
        <w:t>childhood. Some may experience a gradual loss of vision later in life.</w:t>
      </w:r>
    </w:p>
    <w:p w14:paraId="5181D807" w14:textId="7E139CCB" w:rsidR="00EF3032" w:rsidRDefault="00EF3032" w:rsidP="00EF3032">
      <w:r>
        <w:t>The prognosis of an IRD also varies – some people</w:t>
      </w:r>
      <w:r w:rsidR="00625FE7">
        <w:t xml:space="preserve"> </w:t>
      </w:r>
      <w:r>
        <w:t>will lose all vision, whilst others will have more mild</w:t>
      </w:r>
      <w:r w:rsidR="00625FE7">
        <w:t xml:space="preserve"> </w:t>
      </w:r>
      <w:r>
        <w:t>disease.</w:t>
      </w:r>
    </w:p>
    <w:p w14:paraId="2D8D1EEB" w14:textId="77777777" w:rsidR="00625FE7" w:rsidRPr="00625FE7" w:rsidRDefault="00625FE7" w:rsidP="00625FE7">
      <w:pPr>
        <w:rPr>
          <w:b/>
          <w:bCs/>
        </w:rPr>
      </w:pPr>
      <w:r w:rsidRPr="00625FE7">
        <w:rPr>
          <w:b/>
          <w:bCs/>
        </w:rPr>
        <w:t>Common symptoms of IRDs</w:t>
      </w:r>
    </w:p>
    <w:p w14:paraId="705D42CF" w14:textId="7BA2A465" w:rsidR="00625FE7" w:rsidRDefault="00625FE7" w:rsidP="00625FE7">
      <w:r>
        <w:t>Each IRD is different, but common symptoms</w:t>
      </w:r>
      <w:r>
        <w:t xml:space="preserve"> </w:t>
      </w:r>
      <w:r>
        <w:t>include:</w:t>
      </w:r>
    </w:p>
    <w:p w14:paraId="44D8E613" w14:textId="77777777" w:rsidR="00625FE7" w:rsidRDefault="00625FE7" w:rsidP="00DA28CD">
      <w:pPr>
        <w:pStyle w:val="ListParagraph"/>
        <w:numPr>
          <w:ilvl w:val="0"/>
          <w:numId w:val="44"/>
        </w:numPr>
      </w:pPr>
      <w:r>
        <w:t>Low vision at night, or in dim or dark settings</w:t>
      </w:r>
    </w:p>
    <w:p w14:paraId="4FFF4FE0" w14:textId="77777777" w:rsidR="00625FE7" w:rsidRDefault="00625FE7" w:rsidP="00DA28CD">
      <w:pPr>
        <w:pStyle w:val="ListParagraph"/>
        <w:numPr>
          <w:ilvl w:val="0"/>
          <w:numId w:val="44"/>
        </w:numPr>
      </w:pPr>
      <w:r>
        <w:t>Loss of central and/or peripheral vision</w:t>
      </w:r>
    </w:p>
    <w:p w14:paraId="1F5C35F8" w14:textId="7BAD132D" w:rsidR="00625FE7" w:rsidRDefault="00625FE7" w:rsidP="00DA28CD">
      <w:pPr>
        <w:pStyle w:val="ListParagraph"/>
        <w:numPr>
          <w:ilvl w:val="0"/>
          <w:numId w:val="44"/>
        </w:numPr>
      </w:pPr>
      <w:r>
        <w:t>Sensitivity to light, glare and difficulty in bright</w:t>
      </w:r>
      <w:r>
        <w:t xml:space="preserve"> </w:t>
      </w:r>
      <w:r>
        <w:t>light</w:t>
      </w:r>
    </w:p>
    <w:p w14:paraId="2F8F3845" w14:textId="77777777" w:rsidR="00625FE7" w:rsidRDefault="00625FE7" w:rsidP="00DA28CD">
      <w:pPr>
        <w:pStyle w:val="ListParagraph"/>
        <w:numPr>
          <w:ilvl w:val="0"/>
          <w:numId w:val="44"/>
        </w:numPr>
      </w:pPr>
      <w:r>
        <w:t>Farsightedness or shortsightedness</w:t>
      </w:r>
    </w:p>
    <w:p w14:paraId="246E8C5B" w14:textId="77777777" w:rsidR="00625FE7" w:rsidRDefault="00625FE7" w:rsidP="00DA28CD">
      <w:pPr>
        <w:pStyle w:val="ListParagraph"/>
        <w:numPr>
          <w:ilvl w:val="0"/>
          <w:numId w:val="44"/>
        </w:numPr>
      </w:pPr>
      <w:r>
        <w:t>Blind spots</w:t>
      </w:r>
    </w:p>
    <w:p w14:paraId="09705A01" w14:textId="3A610796" w:rsidR="00625FE7" w:rsidRDefault="00625FE7" w:rsidP="00DA28CD">
      <w:pPr>
        <w:pStyle w:val="ListParagraph"/>
        <w:numPr>
          <w:ilvl w:val="0"/>
          <w:numId w:val="44"/>
        </w:numPr>
      </w:pPr>
      <w:r>
        <w:t>Colour differentiation difficulties or not seeing</w:t>
      </w:r>
      <w:r>
        <w:t xml:space="preserve"> </w:t>
      </w:r>
      <w:r>
        <w:t>all colours</w:t>
      </w:r>
    </w:p>
    <w:p w14:paraId="07325E73" w14:textId="36399176" w:rsidR="000405DC" w:rsidRDefault="00625FE7" w:rsidP="00DA28CD">
      <w:pPr>
        <w:pStyle w:val="ListParagraph"/>
        <w:numPr>
          <w:ilvl w:val="0"/>
          <w:numId w:val="44"/>
        </w:numPr>
      </w:pPr>
      <w:r>
        <w:t>Uncontrolled eye movements (nystagmus)</w:t>
      </w:r>
      <w:r w:rsidR="000405DC">
        <w:t>Vision loss can vary between different IRDs</w:t>
      </w:r>
    </w:p>
    <w:p w14:paraId="6D47C8C9" w14:textId="0F35F8AC" w:rsidR="00DA28CD" w:rsidRDefault="00DA28CD" w:rsidP="000405DC">
      <w:r>
        <w:t>Vision loss can vary between different IRDs</w:t>
      </w:r>
    </w:p>
    <w:p w14:paraId="2FACDA71" w14:textId="070FFC85" w:rsidR="000405DC" w:rsidRDefault="000405DC" w:rsidP="000405DC">
      <w:r>
        <w:t>In some conditions, only the central vision is lost, while others lose peripheral vision</w:t>
      </w:r>
      <w:r w:rsidR="00EC2F59">
        <w:t xml:space="preserve"> </w:t>
      </w:r>
      <w:r>
        <w:t>first, with a slow progression into the central vision areas. Some people will only</w:t>
      </w:r>
      <w:r w:rsidR="00EC2F59">
        <w:t xml:space="preserve"> </w:t>
      </w:r>
      <w:r>
        <w:t>ever have mild vision loss, whilst others can progress to lose all vision, also known</w:t>
      </w:r>
      <w:r w:rsidR="00EC2F59">
        <w:t xml:space="preserve"> </w:t>
      </w:r>
      <w:r>
        <w:t>as “no light perception” or “black-blindness”.</w:t>
      </w:r>
    </w:p>
    <w:p w14:paraId="3B82DBF9" w14:textId="4070AB8A" w:rsidR="000405DC" w:rsidRDefault="000405DC" w:rsidP="000405DC">
      <w:r>
        <w:t>Your ophthalmologist may be able to give you some indication of the expected</w:t>
      </w:r>
      <w:r w:rsidR="00EC2F59">
        <w:t xml:space="preserve"> </w:t>
      </w:r>
      <w:r>
        <w:t xml:space="preserve">future for you based on your clinical presentation and genetic testing, but this </w:t>
      </w:r>
      <w:r>
        <w:lastRenderedPageBreak/>
        <w:t>is</w:t>
      </w:r>
      <w:r w:rsidR="00EC2F59">
        <w:t xml:space="preserve"> </w:t>
      </w:r>
      <w:r>
        <w:t>not an exact science. Sometimes, it can be unpredictable as to how the disease will</w:t>
      </w:r>
      <w:r w:rsidR="00EC2F59">
        <w:t xml:space="preserve"> </w:t>
      </w:r>
      <w:r>
        <w:t>proceed.</w:t>
      </w:r>
    </w:p>
    <w:p w14:paraId="6C28A333" w14:textId="77777777" w:rsidR="00EC2F59" w:rsidRDefault="000405DC" w:rsidP="000405DC">
      <w:r>
        <w:t>Obtaining a confirmed diagnosis through genetic testing is the only way to verify</w:t>
      </w:r>
      <w:r w:rsidR="00EC2F59">
        <w:t xml:space="preserve"> </w:t>
      </w:r>
      <w:r>
        <w:t>the exact gene anomaly(s) that is the underlying cause of an IRD.(5)</w:t>
      </w:r>
    </w:p>
    <w:p w14:paraId="7D496E57" w14:textId="7F11E26E" w:rsidR="00EF3032" w:rsidRPr="00EC2F59" w:rsidRDefault="00EF3032" w:rsidP="000405DC">
      <w:pPr>
        <w:rPr>
          <w:b/>
          <w:bCs/>
        </w:rPr>
      </w:pPr>
      <w:r w:rsidRPr="00EC2F59">
        <w:rPr>
          <w:b/>
          <w:bCs/>
        </w:rPr>
        <w:t>References</w:t>
      </w:r>
    </w:p>
    <w:p w14:paraId="74D21C9A" w14:textId="7F09C927" w:rsidR="00EF3032" w:rsidRDefault="00EF3032" w:rsidP="00EF3032">
      <w:r>
        <w:t>(1) University of Texas-Houston Health Science Center Laboratory for the Molecular Diagnosis of Inherited Eye</w:t>
      </w:r>
      <w:r w:rsidR="00EC2F59">
        <w:t xml:space="preserve"> </w:t>
      </w:r>
      <w:r>
        <w:t>Diseases. https://retnet.org/summaries.</w:t>
      </w:r>
    </w:p>
    <w:p w14:paraId="0D8D6658" w14:textId="08D3EF8A" w:rsidR="00EF3032" w:rsidRDefault="00EF3032" w:rsidP="00EF3032">
      <w:r>
        <w:t>(2) Nisenbaum E, Thielhelm TP, Nourbakhsh A, et al. Review of Genotype-Phenotype Correlations in Usher</w:t>
      </w:r>
      <w:r w:rsidR="00EC2F59">
        <w:t xml:space="preserve"> </w:t>
      </w:r>
      <w:r>
        <w:t>Syndrome. Ear Hear.</w:t>
      </w:r>
    </w:p>
    <w:p w14:paraId="71086BDD" w14:textId="2056B3AA" w:rsidR="00EF3032" w:rsidRDefault="00EF3032" w:rsidP="00EF3032">
      <w:r>
        <w:t>(3) Hanany M, Rivolta C, Sharon D. Worldwide carrier frequency and genetic prevalence of autosomal recessive</w:t>
      </w:r>
      <w:r w:rsidR="00EC2F59">
        <w:t xml:space="preserve"> </w:t>
      </w:r>
      <w:r>
        <w:t>inherited retinal diseases. Proc Natl Acad Sci U S A. Feb 4 2020;117(5):2710-2716. doi:10.1073/pnas.1913179117</w:t>
      </w:r>
    </w:p>
    <w:p w14:paraId="1C8571E4" w14:textId="180C02D2" w:rsidR="00EF3032" w:rsidRDefault="00EF3032" w:rsidP="00EF3032">
      <w:r>
        <w:t>(4) Heath Jeffery RC, Mukhtar SA, McAllister IL, Morgan WH, Mackey DA, Chen FK. Inherited retinal diseases are the</w:t>
      </w:r>
      <w:r w:rsidR="00EC2F59">
        <w:t xml:space="preserve"> </w:t>
      </w:r>
      <w:r>
        <w:t>most common cause of blindness in the working-age population in Australia. Ophthalmic Genet. May 3 2021:1-9.</w:t>
      </w:r>
    </w:p>
    <w:p w14:paraId="466EEE9A" w14:textId="77777777" w:rsidR="00EF3032" w:rsidRDefault="00EF3032" w:rsidP="00EF3032">
      <w:r>
        <w:t>doi:10.1080/13816810.2021.1913610</w:t>
      </w:r>
    </w:p>
    <w:p w14:paraId="45F3CF9D" w14:textId="0D292EE6" w:rsidR="009D2277" w:rsidRDefault="00EF3032" w:rsidP="009D2277">
      <w:r>
        <w:t>(5) Grigg J, Jamieson R, Chen F, et al. Guidelines for the Assessment and Management of Patients with Inherited</w:t>
      </w:r>
      <w:r w:rsidR="00EC2F59">
        <w:t xml:space="preserve"> </w:t>
      </w:r>
      <w:r>
        <w:t>Retinal Degenerations (IRD). 2020.</w:t>
      </w:r>
      <w:r w:rsidR="009D2277">
        <w:t xml:space="preserve"> </w:t>
      </w:r>
    </w:p>
    <w:p w14:paraId="70B7CF66" w14:textId="7C30489A" w:rsidR="00A51E9F" w:rsidRDefault="00F63DBC">
      <w:pPr>
        <w:spacing w:line="259" w:lineRule="auto"/>
      </w:pPr>
      <w:r>
        <w:t>This article has been supported by Novartis.</w:t>
      </w:r>
      <w:r w:rsidR="00A51E9F">
        <w:br w:type="page"/>
      </w:r>
    </w:p>
    <w:p w14:paraId="3DC4991E" w14:textId="5F6C2248" w:rsidR="007D6302" w:rsidRDefault="004B4A90" w:rsidP="004B4A90">
      <w:pPr>
        <w:pStyle w:val="Heading2"/>
      </w:pPr>
      <w:bookmarkStart w:id="15" w:name="_Toc183697815"/>
      <w:r>
        <w:lastRenderedPageBreak/>
        <w:t xml:space="preserve">Diagnosis and </w:t>
      </w:r>
      <w:r w:rsidR="009244CF">
        <w:t>genetic testing</w:t>
      </w:r>
      <w:bookmarkEnd w:id="15"/>
    </w:p>
    <w:p w14:paraId="47D48B07" w14:textId="77777777" w:rsidR="004B4A90" w:rsidRDefault="004B4A90" w:rsidP="004B4A90">
      <w:pPr>
        <w:rPr>
          <w:lang w:eastAsia="en-AU"/>
        </w:rPr>
      </w:pPr>
      <w:r>
        <w:rPr>
          <w:lang w:eastAsia="en-AU"/>
        </w:rPr>
        <w:t>How do I know what type of IRD I have?</w:t>
      </w:r>
    </w:p>
    <w:p w14:paraId="3FE66469" w14:textId="77777777" w:rsidR="004B4A90" w:rsidRPr="002A1A1E" w:rsidRDefault="004B4A90" w:rsidP="004B4A90">
      <w:pPr>
        <w:rPr>
          <w:b/>
          <w:bCs/>
          <w:lang w:eastAsia="en-AU"/>
        </w:rPr>
      </w:pPr>
      <w:r w:rsidRPr="002A1A1E">
        <w:rPr>
          <w:b/>
          <w:bCs/>
          <w:lang w:eastAsia="en-AU"/>
        </w:rPr>
        <w:t>Difficulty in diagnosis</w:t>
      </w:r>
    </w:p>
    <w:p w14:paraId="4453F472" w14:textId="684BEB27" w:rsidR="004B4A90" w:rsidRDefault="004B4A90" w:rsidP="004B4A90">
      <w:pPr>
        <w:rPr>
          <w:lang w:eastAsia="en-AU"/>
        </w:rPr>
      </w:pPr>
      <w:r>
        <w:rPr>
          <w:lang w:eastAsia="en-AU"/>
        </w:rPr>
        <w:t>When first diagnosed with an IRD, the disease name can vary between doctors due</w:t>
      </w:r>
      <w:r w:rsidR="009244CF">
        <w:rPr>
          <w:lang w:eastAsia="en-AU"/>
        </w:rPr>
        <w:t xml:space="preserve"> </w:t>
      </w:r>
      <w:r>
        <w:rPr>
          <w:lang w:eastAsia="en-AU"/>
        </w:rPr>
        <w:t>to the complexity of diagnosing these conditions, involving over 300 known genes</w:t>
      </w:r>
      <w:r w:rsidR="009244CF">
        <w:rPr>
          <w:lang w:eastAsia="en-AU"/>
        </w:rPr>
        <w:t xml:space="preserve"> </w:t>
      </w:r>
      <w:r>
        <w:rPr>
          <w:lang w:eastAsia="en-AU"/>
        </w:rPr>
        <w:t>with overlapping effects. Genetic testing, known as a "molecular diagnosis,"</w:t>
      </w:r>
      <w:r w:rsidR="009244CF">
        <w:rPr>
          <w:lang w:eastAsia="en-AU"/>
        </w:rPr>
        <w:t xml:space="preserve"> </w:t>
      </w:r>
      <w:r>
        <w:rPr>
          <w:lang w:eastAsia="en-AU"/>
        </w:rPr>
        <w:t>identifies the specific gene causing the IRD. For example, the RPE65 gene can lead</w:t>
      </w:r>
      <w:r w:rsidR="009244CF">
        <w:rPr>
          <w:lang w:eastAsia="en-AU"/>
        </w:rPr>
        <w:t xml:space="preserve"> </w:t>
      </w:r>
      <w:r>
        <w:rPr>
          <w:lang w:eastAsia="en-AU"/>
        </w:rPr>
        <w:t>to different clinical presentations such as retinitis pigmentosa (RP) or Leber</w:t>
      </w:r>
      <w:r w:rsidR="009244CF">
        <w:rPr>
          <w:lang w:eastAsia="en-AU"/>
        </w:rPr>
        <w:t xml:space="preserve"> </w:t>
      </w:r>
      <w:r>
        <w:rPr>
          <w:lang w:eastAsia="en-AU"/>
        </w:rPr>
        <w:t>congenital amaurosis (LCA). To minimise confusion, some professionals refer to the</w:t>
      </w:r>
      <w:r w:rsidR="009244CF">
        <w:rPr>
          <w:lang w:eastAsia="en-AU"/>
        </w:rPr>
        <w:t xml:space="preserve"> </w:t>
      </w:r>
      <w:r>
        <w:rPr>
          <w:lang w:eastAsia="en-AU"/>
        </w:rPr>
        <w:t>condition by the gene name, like RPE65-associated retinal degeneration.</w:t>
      </w:r>
    </w:p>
    <w:p w14:paraId="63D58BAF" w14:textId="77777777" w:rsidR="004B4A90" w:rsidRDefault="004B4A90" w:rsidP="002A1A1E">
      <w:pPr>
        <w:pStyle w:val="Heading2"/>
      </w:pPr>
      <w:bookmarkStart w:id="16" w:name="_Toc183697816"/>
      <w:r>
        <w:t>Genetic testing</w:t>
      </w:r>
      <w:bookmarkEnd w:id="16"/>
    </w:p>
    <w:p w14:paraId="125CA35A" w14:textId="77777777" w:rsidR="004B4A90" w:rsidRPr="002A1A1E" w:rsidRDefault="004B4A90" w:rsidP="004B4A90">
      <w:pPr>
        <w:rPr>
          <w:b/>
          <w:bCs/>
          <w:lang w:eastAsia="en-AU"/>
        </w:rPr>
      </w:pPr>
      <w:r w:rsidRPr="002A1A1E">
        <w:rPr>
          <w:b/>
          <w:bCs/>
          <w:lang w:eastAsia="en-AU"/>
        </w:rPr>
        <w:t>What is genetic testing?</w:t>
      </w:r>
    </w:p>
    <w:p w14:paraId="5F8D8EB9" w14:textId="78020E90" w:rsidR="004B4A90" w:rsidRDefault="004B4A90" w:rsidP="004B4A90">
      <w:pPr>
        <w:rPr>
          <w:lang w:eastAsia="en-AU"/>
        </w:rPr>
      </w:pPr>
      <w:r>
        <w:rPr>
          <w:lang w:eastAsia="en-AU"/>
        </w:rPr>
        <w:t>Genetic testing, also known as DNA testing, is a medical process undertaken to</w:t>
      </w:r>
      <w:r w:rsidR="005B76DA">
        <w:rPr>
          <w:lang w:eastAsia="en-AU"/>
        </w:rPr>
        <w:t xml:space="preserve"> </w:t>
      </w:r>
      <w:r>
        <w:rPr>
          <w:lang w:eastAsia="en-AU"/>
        </w:rPr>
        <w:t>examine a person’s DNA, to identify changes in genes which can be used to</w:t>
      </w:r>
      <w:r w:rsidR="005B76DA">
        <w:rPr>
          <w:lang w:eastAsia="en-AU"/>
        </w:rPr>
        <w:t xml:space="preserve"> </w:t>
      </w:r>
      <w:r>
        <w:rPr>
          <w:lang w:eastAsia="en-AU"/>
        </w:rPr>
        <w:t>confirm or rule out a genetic condition. It is the only way to be certain about what</w:t>
      </w:r>
      <w:r w:rsidR="005B76DA">
        <w:rPr>
          <w:lang w:eastAsia="en-AU"/>
        </w:rPr>
        <w:t xml:space="preserve"> </w:t>
      </w:r>
      <w:r>
        <w:rPr>
          <w:lang w:eastAsia="en-AU"/>
        </w:rPr>
        <w:t>genetic mutation is causing a person’s IRD. Testing is also sometimes referred to as</w:t>
      </w:r>
      <w:r w:rsidR="005B76DA">
        <w:rPr>
          <w:lang w:eastAsia="en-AU"/>
        </w:rPr>
        <w:t xml:space="preserve"> </w:t>
      </w:r>
      <w:r>
        <w:rPr>
          <w:lang w:eastAsia="en-AU"/>
        </w:rPr>
        <w:t>obtaining a “molecular diagnosis”. To have a genetic test, you need to give a DNA</w:t>
      </w:r>
      <w:r w:rsidR="005B76DA">
        <w:rPr>
          <w:lang w:eastAsia="en-AU"/>
        </w:rPr>
        <w:t xml:space="preserve"> </w:t>
      </w:r>
      <w:r>
        <w:rPr>
          <w:lang w:eastAsia="en-AU"/>
        </w:rPr>
        <w:t>sample. This can be collected from a blood test, saliva sample, or a buccal swab</w:t>
      </w:r>
      <w:r w:rsidR="005B76DA">
        <w:rPr>
          <w:lang w:eastAsia="en-AU"/>
        </w:rPr>
        <w:t xml:space="preserve"> </w:t>
      </w:r>
      <w:r>
        <w:rPr>
          <w:lang w:eastAsia="en-AU"/>
        </w:rPr>
        <w:t>(using a cotton bud to collect some of the cells from inside your cheek).</w:t>
      </w:r>
    </w:p>
    <w:p w14:paraId="54A92766" w14:textId="77777777" w:rsidR="004B4A90" w:rsidRPr="002A1A1E" w:rsidRDefault="004B4A90" w:rsidP="004B4A90">
      <w:pPr>
        <w:rPr>
          <w:b/>
          <w:bCs/>
          <w:lang w:eastAsia="en-AU"/>
        </w:rPr>
      </w:pPr>
      <w:r w:rsidRPr="002A1A1E">
        <w:rPr>
          <w:b/>
          <w:bCs/>
          <w:lang w:eastAsia="en-AU"/>
        </w:rPr>
        <w:t>How do I access genetic testing and what is involved?</w:t>
      </w:r>
    </w:p>
    <w:p w14:paraId="04C33A74" w14:textId="7CF04550" w:rsidR="004B4A90" w:rsidRDefault="004B4A90" w:rsidP="004B4A90">
      <w:pPr>
        <w:rPr>
          <w:lang w:eastAsia="en-AU"/>
        </w:rPr>
      </w:pPr>
      <w:r>
        <w:rPr>
          <w:lang w:eastAsia="en-AU"/>
        </w:rPr>
        <w:t>If you are interested in obtaining a genetic test, the first person to speak to is your</w:t>
      </w:r>
      <w:r w:rsidR="005B76DA">
        <w:rPr>
          <w:lang w:eastAsia="en-AU"/>
        </w:rPr>
        <w:t xml:space="preserve"> </w:t>
      </w:r>
      <w:r>
        <w:rPr>
          <w:lang w:eastAsia="en-AU"/>
        </w:rPr>
        <w:t>ophthalmologist. You will however, usually need a referral from a general</w:t>
      </w:r>
      <w:r w:rsidR="005B76DA">
        <w:rPr>
          <w:lang w:eastAsia="en-AU"/>
        </w:rPr>
        <w:t xml:space="preserve"> </w:t>
      </w:r>
      <w:r>
        <w:rPr>
          <w:lang w:eastAsia="en-AU"/>
        </w:rPr>
        <w:t>practitioner or optometrist before you can visit an ophthalmologist. Your</w:t>
      </w:r>
      <w:r w:rsidR="005B76DA">
        <w:rPr>
          <w:lang w:eastAsia="en-AU"/>
        </w:rPr>
        <w:t xml:space="preserve"> </w:t>
      </w:r>
      <w:r>
        <w:rPr>
          <w:lang w:eastAsia="en-AU"/>
        </w:rPr>
        <w:t>ophthalmologist will be able to advise on whether a genetic test is suitable for you,</w:t>
      </w:r>
      <w:r w:rsidR="005B76DA">
        <w:rPr>
          <w:lang w:eastAsia="en-AU"/>
        </w:rPr>
        <w:t xml:space="preserve"> </w:t>
      </w:r>
      <w:r>
        <w:rPr>
          <w:lang w:eastAsia="en-AU"/>
        </w:rPr>
        <w:t>and explain the potential costs, risks and benefits. If you would like to see another</w:t>
      </w:r>
      <w:r w:rsidR="005B76DA">
        <w:rPr>
          <w:lang w:eastAsia="en-AU"/>
        </w:rPr>
        <w:t xml:space="preserve"> </w:t>
      </w:r>
      <w:r>
        <w:rPr>
          <w:lang w:eastAsia="en-AU"/>
        </w:rPr>
        <w:t>healthcare professional (i.e. a clinical geneticist or a specialised ocular genetics</w:t>
      </w:r>
      <w:r w:rsidR="005B76DA">
        <w:rPr>
          <w:lang w:eastAsia="en-AU"/>
        </w:rPr>
        <w:t xml:space="preserve"> </w:t>
      </w:r>
      <w:r>
        <w:rPr>
          <w:lang w:eastAsia="en-AU"/>
        </w:rPr>
        <w:t>clinic), your doctor can arrange a referral.</w:t>
      </w:r>
    </w:p>
    <w:p w14:paraId="27134EE8" w14:textId="3F3EA052" w:rsidR="004B4A90" w:rsidRDefault="004B4A90" w:rsidP="004B4A90">
      <w:pPr>
        <w:rPr>
          <w:lang w:eastAsia="en-AU"/>
        </w:rPr>
      </w:pPr>
      <w:r>
        <w:rPr>
          <w:lang w:eastAsia="en-AU"/>
        </w:rPr>
        <w:lastRenderedPageBreak/>
        <w:t>Before providing a sample for a genetic test, you will undertake counselling with</w:t>
      </w:r>
      <w:r w:rsidR="005B76DA">
        <w:rPr>
          <w:lang w:eastAsia="en-AU"/>
        </w:rPr>
        <w:t xml:space="preserve"> </w:t>
      </w:r>
      <w:r>
        <w:rPr>
          <w:lang w:eastAsia="en-AU"/>
        </w:rPr>
        <w:t>either your doctor or a specialised genetic counsellor. They will inform you of the</w:t>
      </w:r>
      <w:r w:rsidR="005B76DA">
        <w:rPr>
          <w:lang w:eastAsia="en-AU"/>
        </w:rPr>
        <w:t xml:space="preserve"> </w:t>
      </w:r>
      <w:r>
        <w:rPr>
          <w:lang w:eastAsia="en-AU"/>
        </w:rPr>
        <w:t xml:space="preserve">details of the </w:t>
      </w:r>
      <w:r w:rsidR="002A1A1E">
        <w:rPr>
          <w:lang w:eastAsia="en-AU"/>
        </w:rPr>
        <w:t>process and</w:t>
      </w:r>
      <w:r>
        <w:rPr>
          <w:lang w:eastAsia="en-AU"/>
        </w:rPr>
        <w:t xml:space="preserve"> ask you to sign a form to acknowledge you consent to</w:t>
      </w:r>
      <w:r w:rsidR="005B76DA">
        <w:rPr>
          <w:lang w:eastAsia="en-AU"/>
        </w:rPr>
        <w:t xml:space="preserve"> </w:t>
      </w:r>
      <w:r>
        <w:rPr>
          <w:lang w:eastAsia="en-AU"/>
        </w:rPr>
        <w:t>the procedure.</w:t>
      </w:r>
    </w:p>
    <w:p w14:paraId="4A889AEB" w14:textId="6EA59C69" w:rsidR="004B4A90" w:rsidRDefault="004B4A90" w:rsidP="004B4A90">
      <w:pPr>
        <w:rPr>
          <w:lang w:eastAsia="en-AU"/>
        </w:rPr>
      </w:pPr>
      <w:r>
        <w:rPr>
          <w:lang w:eastAsia="en-AU"/>
        </w:rPr>
        <w:t>You will then be asked to supply a sample of either blood, saliva, or a cheek swab.</w:t>
      </w:r>
      <w:r w:rsidR="002A1A1E">
        <w:rPr>
          <w:lang w:eastAsia="en-AU"/>
        </w:rPr>
        <w:t xml:space="preserve"> </w:t>
      </w:r>
      <w:r>
        <w:rPr>
          <w:lang w:eastAsia="en-AU"/>
        </w:rPr>
        <w:t>The sample is then sent to a testing labora</w:t>
      </w:r>
      <w:r>
        <w:rPr>
          <w:lang w:eastAsia="en-AU"/>
        </w:rPr>
        <w:t>tory, where the genes of most likely involvement are tested.</w:t>
      </w:r>
    </w:p>
    <w:p w14:paraId="501B012E" w14:textId="34FAF4E3" w:rsidR="003B5F63" w:rsidRDefault="003B5F63" w:rsidP="003B5F63">
      <w:pPr>
        <w:rPr>
          <w:lang w:eastAsia="en-AU"/>
        </w:rPr>
      </w:pPr>
      <w:r>
        <w:rPr>
          <w:lang w:eastAsia="en-AU"/>
        </w:rPr>
        <w:t>The other information which is vital to genetic testing is knowledge of your family</w:t>
      </w:r>
      <w:r>
        <w:rPr>
          <w:lang w:eastAsia="en-AU"/>
        </w:rPr>
        <w:t xml:space="preserve"> </w:t>
      </w:r>
      <w:r>
        <w:rPr>
          <w:lang w:eastAsia="en-AU"/>
        </w:rPr>
        <w:t>history. Before you start the process, it is important to find out if anyone else in your</w:t>
      </w:r>
      <w:r>
        <w:rPr>
          <w:lang w:eastAsia="en-AU"/>
        </w:rPr>
        <w:t xml:space="preserve"> </w:t>
      </w:r>
      <w:r>
        <w:rPr>
          <w:lang w:eastAsia="en-AU"/>
        </w:rPr>
        <w:t>family has an IRD. You will be asked to provide this information to your doctor, as it</w:t>
      </w:r>
      <w:r>
        <w:rPr>
          <w:lang w:eastAsia="en-AU"/>
        </w:rPr>
        <w:t xml:space="preserve"> </w:t>
      </w:r>
      <w:r>
        <w:rPr>
          <w:lang w:eastAsia="en-AU"/>
        </w:rPr>
        <w:t>helps them identify the most likely gene to test for.</w:t>
      </w:r>
    </w:p>
    <w:p w14:paraId="37091E9F" w14:textId="77777777" w:rsidR="003B5F63" w:rsidRPr="00CA183D" w:rsidRDefault="003B5F63" w:rsidP="003B5F63">
      <w:pPr>
        <w:rPr>
          <w:b/>
          <w:bCs/>
          <w:lang w:eastAsia="en-AU"/>
        </w:rPr>
      </w:pPr>
      <w:r w:rsidRPr="00CA183D">
        <w:rPr>
          <w:b/>
          <w:bCs/>
          <w:lang w:eastAsia="en-AU"/>
        </w:rPr>
        <w:t>How much does genetic testing cost?</w:t>
      </w:r>
    </w:p>
    <w:p w14:paraId="738BE2B2" w14:textId="3C659CCC" w:rsidR="003B5F63" w:rsidRDefault="003B5F63" w:rsidP="003B5F63">
      <w:pPr>
        <w:rPr>
          <w:lang w:eastAsia="en-AU"/>
        </w:rPr>
      </w:pPr>
      <w:r>
        <w:rPr>
          <w:lang w:eastAsia="en-AU"/>
        </w:rPr>
        <w:t>The cost of a genetic test varies significantly depending on the test type and testing</w:t>
      </w:r>
      <w:r>
        <w:rPr>
          <w:lang w:eastAsia="en-AU"/>
        </w:rPr>
        <w:t xml:space="preserve"> </w:t>
      </w:r>
      <w:r>
        <w:rPr>
          <w:lang w:eastAsia="en-AU"/>
        </w:rPr>
        <w:t>facility. Australians have a choice to fund this testing privately (i.e. pay out of your</w:t>
      </w:r>
      <w:r>
        <w:rPr>
          <w:lang w:eastAsia="en-AU"/>
        </w:rPr>
        <w:t xml:space="preserve"> </w:t>
      </w:r>
      <w:r>
        <w:rPr>
          <w:lang w:eastAsia="en-AU"/>
        </w:rPr>
        <w:t>own pocket), or through the public health system (which covers the costs for some</w:t>
      </w:r>
      <w:r>
        <w:rPr>
          <w:lang w:eastAsia="en-AU"/>
        </w:rPr>
        <w:t xml:space="preserve"> </w:t>
      </w:r>
      <w:r>
        <w:rPr>
          <w:lang w:eastAsia="en-AU"/>
        </w:rPr>
        <w:t>patients through government funding programs but may have long wait times). For</w:t>
      </w:r>
      <w:r>
        <w:rPr>
          <w:lang w:eastAsia="en-AU"/>
        </w:rPr>
        <w:t xml:space="preserve"> </w:t>
      </w:r>
      <w:r>
        <w:rPr>
          <w:lang w:eastAsia="en-AU"/>
        </w:rPr>
        <w:t>some people with a clinical diagnosis of retinitis pigmentosa (RP) or Leber</w:t>
      </w:r>
      <w:r>
        <w:rPr>
          <w:lang w:eastAsia="en-AU"/>
        </w:rPr>
        <w:t xml:space="preserve"> </w:t>
      </w:r>
      <w:r>
        <w:rPr>
          <w:lang w:eastAsia="en-AU"/>
        </w:rPr>
        <w:t>congenital amaurosis (LCA), there is also currently a sponsored genetic testing</w:t>
      </w:r>
      <w:r>
        <w:rPr>
          <w:lang w:eastAsia="en-AU"/>
        </w:rPr>
        <w:t xml:space="preserve"> </w:t>
      </w:r>
      <w:r>
        <w:rPr>
          <w:lang w:eastAsia="en-AU"/>
        </w:rPr>
        <w:t>program called the Vision Genome Program. In addition, there may be avenues to</w:t>
      </w:r>
      <w:r>
        <w:rPr>
          <w:lang w:eastAsia="en-AU"/>
        </w:rPr>
        <w:t xml:space="preserve"> </w:t>
      </w:r>
      <w:r>
        <w:rPr>
          <w:lang w:eastAsia="en-AU"/>
        </w:rPr>
        <w:t>have genetic testing via participation in natural history studies for IRDs. We advise</w:t>
      </w:r>
      <w:r>
        <w:rPr>
          <w:lang w:eastAsia="en-AU"/>
        </w:rPr>
        <w:t xml:space="preserve"> </w:t>
      </w:r>
      <w:r>
        <w:rPr>
          <w:lang w:eastAsia="en-AU"/>
        </w:rPr>
        <w:t>that you discuss your options for genetic testing with your ophthalmologist and that</w:t>
      </w:r>
      <w:r>
        <w:rPr>
          <w:lang w:eastAsia="en-AU"/>
        </w:rPr>
        <w:t xml:space="preserve"> </w:t>
      </w:r>
      <w:r>
        <w:rPr>
          <w:lang w:eastAsia="en-AU"/>
        </w:rPr>
        <w:t>your genetic testing process be accompanied by consultation with a genetic</w:t>
      </w:r>
      <w:r>
        <w:rPr>
          <w:lang w:eastAsia="en-AU"/>
        </w:rPr>
        <w:t xml:space="preserve"> </w:t>
      </w:r>
      <w:r>
        <w:rPr>
          <w:lang w:eastAsia="en-AU"/>
        </w:rPr>
        <w:t>counsellor. Find out more information about genetic testing including contact</w:t>
      </w:r>
      <w:r>
        <w:rPr>
          <w:lang w:eastAsia="en-AU"/>
        </w:rPr>
        <w:t xml:space="preserve"> </w:t>
      </w:r>
      <w:r>
        <w:rPr>
          <w:lang w:eastAsia="en-AU"/>
        </w:rPr>
        <w:t>details of public clinical IRD genetic testing providers and natural history studies,</w:t>
      </w:r>
      <w:r>
        <w:rPr>
          <w:lang w:eastAsia="en-AU"/>
        </w:rPr>
        <w:t xml:space="preserve"> </w:t>
      </w:r>
      <w:r>
        <w:rPr>
          <w:lang w:eastAsia="en-AU"/>
        </w:rPr>
        <w:t>and what to expect when results are ready, in the “Genetic Testing” section on the</w:t>
      </w:r>
      <w:r>
        <w:rPr>
          <w:lang w:eastAsia="en-AU"/>
        </w:rPr>
        <w:t xml:space="preserve"> </w:t>
      </w:r>
      <w:r>
        <w:rPr>
          <w:lang w:eastAsia="en-AU"/>
        </w:rPr>
        <w:t xml:space="preserve">Retina Australia website at </w:t>
      </w:r>
      <w:hyperlink r:id="rId12" w:history="1">
        <w:r w:rsidRPr="003B5F63">
          <w:rPr>
            <w:rStyle w:val="Hyperlink"/>
            <w:lang w:eastAsia="en-AU"/>
          </w:rPr>
          <w:t>www.retinaaustralia.com.au</w:t>
        </w:r>
      </w:hyperlink>
      <w:r>
        <w:rPr>
          <w:lang w:eastAsia="en-AU"/>
        </w:rPr>
        <w:t>.</w:t>
      </w:r>
    </w:p>
    <w:p w14:paraId="5884C85D" w14:textId="77777777" w:rsidR="003B5F63" w:rsidRPr="003B5F63" w:rsidRDefault="003B5F63" w:rsidP="003B5F63">
      <w:pPr>
        <w:rPr>
          <w:b/>
          <w:bCs/>
          <w:lang w:eastAsia="en-AU"/>
        </w:rPr>
      </w:pPr>
      <w:r w:rsidRPr="003B5F63">
        <w:rPr>
          <w:b/>
          <w:bCs/>
          <w:lang w:eastAsia="en-AU"/>
        </w:rPr>
        <w:t>The importance of genetic testing for treatment access</w:t>
      </w:r>
    </w:p>
    <w:p w14:paraId="7360DF43" w14:textId="026E228A" w:rsidR="003B5F63" w:rsidRDefault="003B5F63" w:rsidP="003B5F63">
      <w:pPr>
        <w:rPr>
          <w:lang w:eastAsia="en-AU"/>
        </w:rPr>
      </w:pPr>
      <w:r>
        <w:rPr>
          <w:lang w:eastAsia="en-AU"/>
        </w:rPr>
        <w:lastRenderedPageBreak/>
        <w:t>In order to access the only available treatment in Australia (refer details on the</w:t>
      </w:r>
      <w:r w:rsidR="00AD7452">
        <w:rPr>
          <w:lang w:eastAsia="en-AU"/>
        </w:rPr>
        <w:t xml:space="preserve"> </w:t>
      </w:r>
      <w:r>
        <w:rPr>
          <w:lang w:eastAsia="en-AU"/>
        </w:rPr>
        <w:t xml:space="preserve">following </w:t>
      </w:r>
      <w:r w:rsidR="00AD7452">
        <w:rPr>
          <w:lang w:eastAsia="en-AU"/>
        </w:rPr>
        <w:t>article</w:t>
      </w:r>
      <w:r>
        <w:rPr>
          <w:lang w:eastAsia="en-AU"/>
        </w:rPr>
        <w:t>) and to participate in certain clinical trials with early access to</w:t>
      </w:r>
      <w:r w:rsidR="00AD7452">
        <w:rPr>
          <w:lang w:eastAsia="en-AU"/>
        </w:rPr>
        <w:t xml:space="preserve"> </w:t>
      </w:r>
      <w:r>
        <w:rPr>
          <w:lang w:eastAsia="en-AU"/>
        </w:rPr>
        <w:t>potential new therapies, you will be required to have a genetic test to determine</w:t>
      </w:r>
      <w:r w:rsidR="00AD7452">
        <w:rPr>
          <w:lang w:eastAsia="en-AU"/>
        </w:rPr>
        <w:t xml:space="preserve"> </w:t>
      </w:r>
      <w:r>
        <w:rPr>
          <w:lang w:eastAsia="en-AU"/>
        </w:rPr>
        <w:t>eligibility with an accurate diagnosis for which the treatment is targeted.</w:t>
      </w:r>
    </w:p>
    <w:p w14:paraId="4A4F6793" w14:textId="5F21E585" w:rsidR="003B5F63" w:rsidRDefault="003B5F63" w:rsidP="003B5F63">
      <w:pPr>
        <w:rPr>
          <w:lang w:eastAsia="en-AU"/>
        </w:rPr>
      </w:pPr>
      <w:r>
        <w:rPr>
          <w:lang w:eastAsia="en-AU"/>
        </w:rPr>
        <w:t>You can find a current listing of research projects and clinical trials open for</w:t>
      </w:r>
      <w:r w:rsidR="00AD7452">
        <w:rPr>
          <w:lang w:eastAsia="en-AU"/>
        </w:rPr>
        <w:t xml:space="preserve"> </w:t>
      </w:r>
      <w:r>
        <w:rPr>
          <w:lang w:eastAsia="en-AU"/>
        </w:rPr>
        <w:t>participation on the “IRD Research Project and Clinical Trial Register” section on the</w:t>
      </w:r>
      <w:r w:rsidR="00AD7452">
        <w:rPr>
          <w:lang w:eastAsia="en-AU"/>
        </w:rPr>
        <w:t xml:space="preserve"> </w:t>
      </w:r>
      <w:r>
        <w:rPr>
          <w:lang w:eastAsia="en-AU"/>
        </w:rPr>
        <w:t>Retina Australia website at www.retinaaustralia.com.au. Projects on the Register</w:t>
      </w:r>
      <w:r w:rsidR="00AD7452">
        <w:rPr>
          <w:lang w:eastAsia="en-AU"/>
        </w:rPr>
        <w:t xml:space="preserve"> </w:t>
      </w:r>
      <w:r>
        <w:rPr>
          <w:lang w:eastAsia="en-AU"/>
        </w:rPr>
        <w:t>have also been summarised later in this newsletter. Retina Australia recommends</w:t>
      </w:r>
      <w:r w:rsidR="00AD7452">
        <w:rPr>
          <w:lang w:eastAsia="en-AU"/>
        </w:rPr>
        <w:t xml:space="preserve"> </w:t>
      </w:r>
      <w:r>
        <w:rPr>
          <w:lang w:eastAsia="en-AU"/>
        </w:rPr>
        <w:t>that you talk to your ophthalmologist regarding any treatment or interventional</w:t>
      </w:r>
      <w:r w:rsidR="00AD7452">
        <w:rPr>
          <w:lang w:eastAsia="en-AU"/>
        </w:rPr>
        <w:t xml:space="preserve"> </w:t>
      </w:r>
      <w:r>
        <w:rPr>
          <w:lang w:eastAsia="en-AU"/>
        </w:rPr>
        <w:t>clinical trial participation to discuss the best options for you.</w:t>
      </w:r>
    </w:p>
    <w:p w14:paraId="2E8B79BE" w14:textId="5A4FC561" w:rsidR="00C81A57" w:rsidRDefault="00C81A57" w:rsidP="003B5F63">
      <w:pPr>
        <w:rPr>
          <w:lang w:eastAsia="en-AU"/>
        </w:rPr>
      </w:pPr>
      <w:r>
        <w:rPr>
          <w:lang w:eastAsia="en-AU"/>
        </w:rPr>
        <w:t>This article has been supported by Novartis.</w:t>
      </w:r>
    </w:p>
    <w:p w14:paraId="293622E6" w14:textId="77777777" w:rsidR="00C01ECB" w:rsidRDefault="00C01ECB">
      <w:pPr>
        <w:spacing w:line="259" w:lineRule="auto"/>
        <w:rPr>
          <w:lang w:eastAsia="en-AU"/>
        </w:rPr>
      </w:pPr>
      <w:r>
        <w:rPr>
          <w:lang w:eastAsia="en-AU"/>
        </w:rPr>
        <w:br w:type="page"/>
      </w:r>
    </w:p>
    <w:p w14:paraId="5350251C" w14:textId="321B8A3E" w:rsidR="00A33608" w:rsidRDefault="005E3BEF" w:rsidP="005E3BEF">
      <w:pPr>
        <w:pStyle w:val="Heading2"/>
      </w:pPr>
      <w:bookmarkStart w:id="17" w:name="_Toc183697817"/>
      <w:r>
        <w:lastRenderedPageBreak/>
        <w:t>Are there treatments available?</w:t>
      </w:r>
      <w:bookmarkEnd w:id="17"/>
    </w:p>
    <w:p w14:paraId="21F4279A" w14:textId="77777777" w:rsidR="002D319C" w:rsidRPr="002D319C" w:rsidRDefault="002D319C" w:rsidP="002D319C">
      <w:pPr>
        <w:rPr>
          <w:b/>
          <w:bCs/>
          <w:lang w:eastAsia="en-AU"/>
        </w:rPr>
      </w:pPr>
      <w:r w:rsidRPr="002D319C">
        <w:rPr>
          <w:b/>
          <w:bCs/>
          <w:lang w:eastAsia="en-AU"/>
        </w:rPr>
        <w:t>One treatment in Australia</w:t>
      </w:r>
    </w:p>
    <w:p w14:paraId="4598801F" w14:textId="5B1E7C79" w:rsidR="002D319C" w:rsidRDefault="002D319C" w:rsidP="002D319C">
      <w:pPr>
        <w:rPr>
          <w:lang w:eastAsia="en-AU"/>
        </w:rPr>
      </w:pPr>
      <w:r>
        <w:rPr>
          <w:lang w:eastAsia="en-AU"/>
        </w:rPr>
        <w:t>In Australia, there is currently one regulatory-approved therapy for an IRD, a gene</w:t>
      </w:r>
      <w:r>
        <w:rPr>
          <w:lang w:eastAsia="en-AU"/>
        </w:rPr>
        <w:t xml:space="preserve"> </w:t>
      </w:r>
      <w:r>
        <w:rPr>
          <w:lang w:eastAsia="en-AU"/>
        </w:rPr>
        <w:t>therapy called Luxturna® (voretigene neparvovec-rzyl, Novartis), for those related to</w:t>
      </w:r>
      <w:r>
        <w:rPr>
          <w:lang w:eastAsia="en-AU"/>
        </w:rPr>
        <w:t xml:space="preserve"> </w:t>
      </w:r>
      <w:r>
        <w:rPr>
          <w:lang w:eastAsia="en-AU"/>
        </w:rPr>
        <w:t>mutations in the RPE65 gene. Associated IRD conditions for the RPE65 gene may</w:t>
      </w:r>
      <w:r>
        <w:rPr>
          <w:lang w:eastAsia="en-AU"/>
        </w:rPr>
        <w:t xml:space="preserve"> </w:t>
      </w:r>
      <w:r>
        <w:rPr>
          <w:lang w:eastAsia="en-AU"/>
        </w:rPr>
        <w:t>include retinitis pigmentosa (RP) or Leber congenital amaurosis (LCA).</w:t>
      </w:r>
    </w:p>
    <w:p w14:paraId="52A6519D" w14:textId="0E05CD2C" w:rsidR="002D319C" w:rsidRDefault="002D319C" w:rsidP="002D319C">
      <w:pPr>
        <w:rPr>
          <w:lang w:eastAsia="en-AU"/>
        </w:rPr>
      </w:pPr>
      <w:r>
        <w:rPr>
          <w:lang w:eastAsia="en-AU"/>
        </w:rPr>
        <w:t>Luxturna® was approved by the Australian Therapeutic Goods Administration (TGA)</w:t>
      </w:r>
      <w:r>
        <w:rPr>
          <w:lang w:eastAsia="en-AU"/>
        </w:rPr>
        <w:t xml:space="preserve"> </w:t>
      </w:r>
      <w:r>
        <w:rPr>
          <w:lang w:eastAsia="en-AU"/>
        </w:rPr>
        <w:t>in 2020 and is currently available at two treatment sites – the Sydney Eye Hospital</w:t>
      </w:r>
      <w:r>
        <w:rPr>
          <w:lang w:eastAsia="en-AU"/>
        </w:rPr>
        <w:t xml:space="preserve"> </w:t>
      </w:r>
      <w:r>
        <w:rPr>
          <w:lang w:eastAsia="en-AU"/>
        </w:rPr>
        <w:t>and the Royal Victorian Eye and Ear Hospital. We recommend that you speak to</w:t>
      </w:r>
      <w:r>
        <w:rPr>
          <w:lang w:eastAsia="en-AU"/>
        </w:rPr>
        <w:t xml:space="preserve"> </w:t>
      </w:r>
      <w:r>
        <w:rPr>
          <w:lang w:eastAsia="en-AU"/>
        </w:rPr>
        <w:t>your ophthalmologist to find out more.</w:t>
      </w:r>
    </w:p>
    <w:p w14:paraId="5195DBCF" w14:textId="77777777" w:rsidR="002D319C" w:rsidRPr="002D319C" w:rsidRDefault="002D319C" w:rsidP="002D319C">
      <w:pPr>
        <w:rPr>
          <w:b/>
          <w:bCs/>
          <w:lang w:eastAsia="en-AU"/>
        </w:rPr>
      </w:pPr>
      <w:r w:rsidRPr="002D319C">
        <w:rPr>
          <w:b/>
          <w:bCs/>
          <w:lang w:eastAsia="en-AU"/>
        </w:rPr>
        <w:t>Emerging treatments</w:t>
      </w:r>
    </w:p>
    <w:p w14:paraId="3F0F13DE" w14:textId="5517FFE4" w:rsidR="002D319C" w:rsidRDefault="002D319C" w:rsidP="002D319C">
      <w:pPr>
        <w:rPr>
          <w:lang w:eastAsia="en-AU"/>
        </w:rPr>
      </w:pPr>
      <w:r>
        <w:rPr>
          <w:lang w:eastAsia="en-AU"/>
        </w:rPr>
        <w:t>There are also a number of emerging treatments currently in the pipeline. These</w:t>
      </w:r>
      <w:r>
        <w:rPr>
          <w:lang w:eastAsia="en-AU"/>
        </w:rPr>
        <w:t xml:space="preserve"> </w:t>
      </w:r>
      <w:r>
        <w:rPr>
          <w:lang w:eastAsia="en-AU"/>
        </w:rPr>
        <w:t>include gene therapies, stem cell therapies, optogenetics, pharmaceutical</w:t>
      </w:r>
      <w:r>
        <w:rPr>
          <w:lang w:eastAsia="en-AU"/>
        </w:rPr>
        <w:t xml:space="preserve"> </w:t>
      </w:r>
      <w:r>
        <w:rPr>
          <w:lang w:eastAsia="en-AU"/>
        </w:rPr>
        <w:t>compounds and vision prostheses. There is no guarantee that they will become</w:t>
      </w:r>
      <w:r>
        <w:rPr>
          <w:lang w:eastAsia="en-AU"/>
        </w:rPr>
        <w:t xml:space="preserve"> </w:t>
      </w:r>
      <w:r>
        <w:rPr>
          <w:lang w:eastAsia="en-AU"/>
        </w:rPr>
        <w:t>available however, as stringent clinical trials must be performed first to show safety</w:t>
      </w:r>
      <w:r>
        <w:rPr>
          <w:lang w:eastAsia="en-AU"/>
        </w:rPr>
        <w:t xml:space="preserve"> </w:t>
      </w:r>
      <w:r>
        <w:rPr>
          <w:lang w:eastAsia="en-AU"/>
        </w:rPr>
        <w:t>and efficacy, and they are all in various stages of development.</w:t>
      </w:r>
    </w:p>
    <w:p w14:paraId="5A47BA43" w14:textId="4F5C6E51" w:rsidR="005E3BEF" w:rsidRDefault="002D319C" w:rsidP="002D319C">
      <w:pPr>
        <w:rPr>
          <w:lang w:eastAsia="en-AU"/>
        </w:rPr>
      </w:pPr>
      <w:r>
        <w:rPr>
          <w:lang w:eastAsia="en-AU"/>
        </w:rPr>
        <w:t>Phase 3 interventional clinical trials can serve as beacons of hope for the discovery of</w:t>
      </w:r>
      <w:r>
        <w:rPr>
          <w:lang w:eastAsia="en-AU"/>
        </w:rPr>
        <w:t xml:space="preserve"> </w:t>
      </w:r>
      <w:r>
        <w:rPr>
          <w:lang w:eastAsia="en-AU"/>
        </w:rPr>
        <w:t>potential new treatments. This phase is typically the last stage of testing to provide</w:t>
      </w:r>
      <w:r>
        <w:rPr>
          <w:lang w:eastAsia="en-AU"/>
        </w:rPr>
        <w:t xml:space="preserve"> </w:t>
      </w:r>
      <w:r>
        <w:rPr>
          <w:lang w:eastAsia="en-AU"/>
        </w:rPr>
        <w:t>evidence of effectiveness, which is necessary for seeking regulatory approval from</w:t>
      </w:r>
      <w:r>
        <w:rPr>
          <w:lang w:eastAsia="en-AU"/>
        </w:rPr>
        <w:t xml:space="preserve"> </w:t>
      </w:r>
      <w:r>
        <w:rPr>
          <w:lang w:eastAsia="en-AU"/>
        </w:rPr>
        <w:t>bodies such as the Therapeutic Goods Administration (TGA) in Australia, the Food</w:t>
      </w:r>
      <w:r>
        <w:rPr>
          <w:lang w:eastAsia="en-AU"/>
        </w:rPr>
        <w:t xml:space="preserve"> </w:t>
      </w:r>
      <w:r>
        <w:rPr>
          <w:lang w:eastAsia="en-AU"/>
        </w:rPr>
        <w:t>and Drug Administration (FDA) in the USA, and the European Medicines Agency (EMA)</w:t>
      </w:r>
      <w:r>
        <w:rPr>
          <w:lang w:eastAsia="en-AU"/>
        </w:rPr>
        <w:t xml:space="preserve"> </w:t>
      </w:r>
      <w:r>
        <w:rPr>
          <w:lang w:eastAsia="en-AU"/>
        </w:rPr>
        <w:t>in Europe. However, exceptions exist. Pathways like accelerated approval or</w:t>
      </w:r>
      <w:r>
        <w:rPr>
          <w:lang w:eastAsia="en-AU"/>
        </w:rPr>
        <w:t xml:space="preserve"> </w:t>
      </w:r>
      <w:r>
        <w:rPr>
          <w:lang w:eastAsia="en-AU"/>
        </w:rPr>
        <w:t>conditional approval can allow for earlier submissions for treatments addressing</w:t>
      </w:r>
      <w:r>
        <w:rPr>
          <w:lang w:eastAsia="en-AU"/>
        </w:rPr>
        <w:t xml:space="preserve"> </w:t>
      </w:r>
      <w:r>
        <w:rPr>
          <w:lang w:eastAsia="en-AU"/>
        </w:rPr>
        <w:t>serious conditions with unmet medical needs</w:t>
      </w:r>
      <w:r w:rsidR="0032799A">
        <w:rPr>
          <w:lang w:eastAsia="en-AU"/>
        </w:rPr>
        <w:t>.</w:t>
      </w:r>
    </w:p>
    <w:p w14:paraId="7CB62340" w14:textId="77777777" w:rsidR="0032799A" w:rsidRDefault="0032799A" w:rsidP="0032799A">
      <w:pPr>
        <w:rPr>
          <w:lang w:eastAsia="en-AU"/>
        </w:rPr>
      </w:pPr>
      <w:r>
        <w:rPr>
          <w:lang w:eastAsia="en-AU"/>
        </w:rPr>
        <w:t>Currently, there are two trials showing great promise for inherited retinal diseases.</w:t>
      </w:r>
    </w:p>
    <w:p w14:paraId="727338CC" w14:textId="77777777" w:rsidR="0032799A" w:rsidRDefault="0032799A" w:rsidP="0032799A">
      <w:pPr>
        <w:rPr>
          <w:lang w:eastAsia="en-AU"/>
        </w:rPr>
      </w:pPr>
      <w:r>
        <w:rPr>
          <w:lang w:eastAsia="en-AU"/>
        </w:rPr>
        <w:lastRenderedPageBreak/>
        <w:t>They are awaiting final Phase 3 results or are in discussion with regulatory authorities.</w:t>
      </w:r>
    </w:p>
    <w:p w14:paraId="4956CF56" w14:textId="77777777" w:rsidR="0032799A" w:rsidRPr="00EF7DAC" w:rsidRDefault="0032799A" w:rsidP="0032799A">
      <w:pPr>
        <w:rPr>
          <w:b/>
          <w:bCs/>
          <w:lang w:eastAsia="en-AU"/>
        </w:rPr>
      </w:pPr>
      <w:r w:rsidRPr="00EF7DAC">
        <w:rPr>
          <w:b/>
          <w:bCs/>
          <w:lang w:eastAsia="en-AU"/>
        </w:rPr>
        <w:t>Bota-vec for X-linked Retinitis Pigmentosa (XLRP)</w:t>
      </w:r>
    </w:p>
    <w:p w14:paraId="6018621E" w14:textId="0C0B9297" w:rsidR="0032799A" w:rsidRDefault="0032799A" w:rsidP="0032799A">
      <w:pPr>
        <w:rPr>
          <w:lang w:eastAsia="en-AU"/>
        </w:rPr>
      </w:pPr>
      <w:r>
        <w:rPr>
          <w:lang w:eastAsia="en-AU"/>
        </w:rPr>
        <w:t>In a collaborative investigation with MeiraGTx Holdings plc, Janssen Pharmaceuticals</w:t>
      </w:r>
      <w:r w:rsidR="00EF7DAC">
        <w:rPr>
          <w:lang w:eastAsia="en-AU"/>
        </w:rPr>
        <w:t xml:space="preserve"> </w:t>
      </w:r>
      <w:r>
        <w:rPr>
          <w:lang w:eastAsia="en-AU"/>
        </w:rPr>
        <w:t>has been conducting a Phase 3 trial called LUMEOS for Botaretigene Sparoparvovec</w:t>
      </w:r>
      <w:r w:rsidR="00EF7DAC">
        <w:rPr>
          <w:lang w:eastAsia="en-AU"/>
        </w:rPr>
        <w:t xml:space="preserve"> </w:t>
      </w:r>
      <w:r>
        <w:rPr>
          <w:lang w:eastAsia="en-AU"/>
        </w:rPr>
        <w:t xml:space="preserve">(Bota-vec), formerly AAV-RPGR, for the treatment of X-linked retinitis </w:t>
      </w:r>
      <w:r w:rsidR="00EF7DAC">
        <w:rPr>
          <w:lang w:eastAsia="en-AU"/>
        </w:rPr>
        <w:t>pigmentosa</w:t>
      </w:r>
      <w:r w:rsidR="00AF7537">
        <w:rPr>
          <w:lang w:eastAsia="en-AU"/>
        </w:rPr>
        <w:t xml:space="preserve"> </w:t>
      </w:r>
      <w:r>
        <w:rPr>
          <w:lang w:eastAsia="en-AU"/>
        </w:rPr>
        <w:t>(XLRP) associated with the RPGR gene. X-linked conditions are caused by gene</w:t>
      </w:r>
      <w:r w:rsidR="00AF7537">
        <w:rPr>
          <w:lang w:eastAsia="en-AU"/>
        </w:rPr>
        <w:t xml:space="preserve"> </w:t>
      </w:r>
      <w:r>
        <w:rPr>
          <w:lang w:eastAsia="en-AU"/>
        </w:rPr>
        <w:t>mutations on the X-chromosome and are typically more severe in males.</w:t>
      </w:r>
    </w:p>
    <w:p w14:paraId="44535036" w14:textId="2B64CACC" w:rsidR="0032799A" w:rsidRDefault="0032799A" w:rsidP="0032799A">
      <w:pPr>
        <w:rPr>
          <w:lang w:eastAsia="en-AU"/>
        </w:rPr>
      </w:pPr>
      <w:r>
        <w:rPr>
          <w:lang w:eastAsia="en-AU"/>
        </w:rPr>
        <w:t>Bota-vec is administered via a single injection into the sub-retinal space, located</w:t>
      </w:r>
      <w:r w:rsidR="00AF7537">
        <w:rPr>
          <w:lang w:eastAsia="en-AU"/>
        </w:rPr>
        <w:t xml:space="preserve"> </w:t>
      </w:r>
      <w:r>
        <w:rPr>
          <w:lang w:eastAsia="en-AU"/>
        </w:rPr>
        <w:t>between the light-sensitive retina lining the back of the eye and the underlying</w:t>
      </w:r>
      <w:r w:rsidR="00AF7537">
        <w:rPr>
          <w:lang w:eastAsia="en-AU"/>
        </w:rPr>
        <w:t xml:space="preserve"> </w:t>
      </w:r>
      <w:r>
        <w:rPr>
          <w:lang w:eastAsia="en-AU"/>
        </w:rPr>
        <w:t>posterior blood supply of the eye. This one-time gene therapy is designed to deliver</w:t>
      </w:r>
      <w:r w:rsidR="00AF7537">
        <w:rPr>
          <w:lang w:eastAsia="en-AU"/>
        </w:rPr>
        <w:t xml:space="preserve"> </w:t>
      </w:r>
      <w:r>
        <w:rPr>
          <w:lang w:eastAsia="en-AU"/>
        </w:rPr>
        <w:t>functional copies of the RPGR gene aiming to preserve and prevent retinal cell loss in</w:t>
      </w:r>
      <w:r w:rsidR="00AF7537">
        <w:rPr>
          <w:lang w:eastAsia="en-AU"/>
        </w:rPr>
        <w:t xml:space="preserve"> </w:t>
      </w:r>
      <w:r>
        <w:rPr>
          <w:lang w:eastAsia="en-AU"/>
        </w:rPr>
        <w:t>people living with XLRP. Preliminary results from earlier Phase 1/2 trials demonstrated</w:t>
      </w:r>
      <w:r w:rsidR="00AF7537">
        <w:rPr>
          <w:lang w:eastAsia="en-AU"/>
        </w:rPr>
        <w:t xml:space="preserve"> </w:t>
      </w:r>
      <w:r>
        <w:rPr>
          <w:lang w:eastAsia="en-AU"/>
        </w:rPr>
        <w:t>significant improvements in both retinal sensitivity and vision-guided mobility,</w:t>
      </w:r>
      <w:r w:rsidR="00AF7537">
        <w:rPr>
          <w:lang w:eastAsia="en-AU"/>
        </w:rPr>
        <w:t xml:space="preserve"> </w:t>
      </w:r>
      <w:r>
        <w:rPr>
          <w:lang w:eastAsia="en-AU"/>
        </w:rPr>
        <w:t>highlighting the drug's potential benefits. The Phase 3 trial is expected to have been</w:t>
      </w:r>
      <w:r w:rsidR="00AF7537">
        <w:rPr>
          <w:lang w:eastAsia="en-AU"/>
        </w:rPr>
        <w:t xml:space="preserve"> </w:t>
      </w:r>
      <w:r>
        <w:rPr>
          <w:lang w:eastAsia="en-AU"/>
        </w:rPr>
        <w:t>recently completed, with results anticipated to be reported within the next 6-9</w:t>
      </w:r>
      <w:r w:rsidR="00AF7537">
        <w:rPr>
          <w:lang w:eastAsia="en-AU"/>
        </w:rPr>
        <w:t xml:space="preserve"> </w:t>
      </w:r>
      <w:r>
        <w:rPr>
          <w:lang w:eastAsia="en-AU"/>
        </w:rPr>
        <w:t>months.</w:t>
      </w:r>
    </w:p>
    <w:p w14:paraId="4B39079A" w14:textId="77777777" w:rsidR="0032799A" w:rsidRPr="00AF7537" w:rsidRDefault="0032799A" w:rsidP="0032799A">
      <w:pPr>
        <w:rPr>
          <w:b/>
          <w:bCs/>
          <w:lang w:eastAsia="en-AU"/>
        </w:rPr>
      </w:pPr>
      <w:r w:rsidRPr="00AF7537">
        <w:rPr>
          <w:b/>
          <w:bCs/>
          <w:lang w:eastAsia="en-AU"/>
        </w:rPr>
        <w:t>MCO-010 for Retinitis pigmentosa and Stargardt disease</w:t>
      </w:r>
    </w:p>
    <w:p w14:paraId="417BA8A6" w14:textId="7555ADF2" w:rsidR="0032799A" w:rsidRDefault="0032799A" w:rsidP="0032799A">
      <w:pPr>
        <w:rPr>
          <w:lang w:eastAsia="en-AU"/>
        </w:rPr>
      </w:pPr>
      <w:r>
        <w:rPr>
          <w:lang w:eastAsia="en-AU"/>
        </w:rPr>
        <w:t>MCO-010 (sonpiretigene isteparvovec), developed by Nanoscope Therapeutics, is a</w:t>
      </w:r>
      <w:r w:rsidR="00AF7537">
        <w:rPr>
          <w:lang w:eastAsia="en-AU"/>
        </w:rPr>
        <w:t xml:space="preserve"> </w:t>
      </w:r>
      <w:r>
        <w:rPr>
          <w:lang w:eastAsia="en-AU"/>
        </w:rPr>
        <w:t>gene therapy designed to restore light sensitivity in patients with inherited retinal</w:t>
      </w:r>
      <w:r w:rsidR="00AF7537">
        <w:rPr>
          <w:lang w:eastAsia="en-AU"/>
        </w:rPr>
        <w:t xml:space="preserve"> </w:t>
      </w:r>
      <w:r>
        <w:rPr>
          <w:lang w:eastAsia="en-AU"/>
        </w:rPr>
        <w:t>diseases, regardless of specific mutations. Delivered via a single eye injection, it</w:t>
      </w:r>
      <w:r w:rsidR="00AF7537">
        <w:rPr>
          <w:lang w:eastAsia="en-AU"/>
        </w:rPr>
        <w:t xml:space="preserve"> </w:t>
      </w:r>
      <w:r>
        <w:rPr>
          <w:lang w:eastAsia="en-AU"/>
        </w:rPr>
        <w:t>enables bipolar cells to produce the MCO protein, improving light sensitivity in cases</w:t>
      </w:r>
      <w:r w:rsidR="00AF7537">
        <w:rPr>
          <w:lang w:eastAsia="en-AU"/>
        </w:rPr>
        <w:t xml:space="preserve"> </w:t>
      </w:r>
      <w:r>
        <w:rPr>
          <w:lang w:eastAsia="en-AU"/>
        </w:rPr>
        <w:t>of severe vision loss. This technique is known as optogenetics.</w:t>
      </w:r>
    </w:p>
    <w:p w14:paraId="508E026D" w14:textId="65B2E377" w:rsidR="0032799A" w:rsidRDefault="0032799A" w:rsidP="0032799A">
      <w:pPr>
        <w:rPr>
          <w:lang w:eastAsia="en-AU"/>
        </w:rPr>
      </w:pPr>
      <w:r>
        <w:rPr>
          <w:lang w:eastAsia="en-AU"/>
        </w:rPr>
        <w:t>In a previous article, “Optogenetics win for retinitis pigmentosa after changing</w:t>
      </w:r>
      <w:r w:rsidR="00AF7537">
        <w:rPr>
          <w:lang w:eastAsia="en-AU"/>
        </w:rPr>
        <w:t xml:space="preserve"> </w:t>
      </w:r>
      <w:r>
        <w:rPr>
          <w:lang w:eastAsia="en-AU"/>
        </w:rPr>
        <w:t>primary endpoint”, we highlighted the Phase 2 clinical trial success of MCO-010 for</w:t>
      </w:r>
      <w:r w:rsidR="00AF7537">
        <w:rPr>
          <w:lang w:eastAsia="en-AU"/>
        </w:rPr>
        <w:t xml:space="preserve"> </w:t>
      </w:r>
      <w:r>
        <w:rPr>
          <w:lang w:eastAsia="en-AU"/>
        </w:rPr>
        <w:t>retinitis pigmentosa. In October 2024, Nanoscope Therapeutics announced that after</w:t>
      </w:r>
    </w:p>
    <w:p w14:paraId="62517554" w14:textId="46CDF012" w:rsidR="0032799A" w:rsidRDefault="0032799A" w:rsidP="0032799A">
      <w:pPr>
        <w:rPr>
          <w:lang w:eastAsia="en-AU"/>
        </w:rPr>
      </w:pPr>
      <w:r>
        <w:rPr>
          <w:lang w:eastAsia="en-AU"/>
        </w:rPr>
        <w:lastRenderedPageBreak/>
        <w:t>a productive meeting with the FDA, it will initiate a Biologics License Application (BLA)</w:t>
      </w:r>
      <w:r w:rsidR="00AF7537">
        <w:rPr>
          <w:lang w:eastAsia="en-AU"/>
        </w:rPr>
        <w:t xml:space="preserve"> </w:t>
      </w:r>
      <w:r>
        <w:rPr>
          <w:lang w:eastAsia="en-AU"/>
        </w:rPr>
        <w:t>in Q1 2025, with reference to its fast track designation received from the FDA.</w:t>
      </w:r>
    </w:p>
    <w:p w14:paraId="38A5C7F3" w14:textId="27BB692C" w:rsidR="0032799A" w:rsidRDefault="0032799A" w:rsidP="0032799A">
      <w:pPr>
        <w:rPr>
          <w:lang w:eastAsia="en-AU"/>
        </w:rPr>
      </w:pPr>
      <w:r>
        <w:rPr>
          <w:lang w:eastAsia="en-AU"/>
        </w:rPr>
        <w:t>Also resulting from this trial success, Nanoscope Therapeutics is set to launch a</w:t>
      </w:r>
      <w:r w:rsidR="00AF7537">
        <w:rPr>
          <w:lang w:eastAsia="en-AU"/>
        </w:rPr>
        <w:t xml:space="preserve"> </w:t>
      </w:r>
      <w:r>
        <w:rPr>
          <w:lang w:eastAsia="en-AU"/>
        </w:rPr>
        <w:t>Phase 3 clinical trial for MCO-010 targeting individuals with advanced Stargardt</w:t>
      </w:r>
      <w:r w:rsidR="00AF7537">
        <w:rPr>
          <w:lang w:eastAsia="en-AU"/>
        </w:rPr>
        <w:t xml:space="preserve"> </w:t>
      </w:r>
      <w:r>
        <w:rPr>
          <w:lang w:eastAsia="en-AU"/>
        </w:rPr>
        <w:t>disease, with site selection in Q4 2024 and patient dosing in Q1 2025.</w:t>
      </w:r>
    </w:p>
    <w:p w14:paraId="46EBD01A" w14:textId="447B2C66" w:rsidR="008664BB" w:rsidRDefault="0032799A" w:rsidP="0032799A">
      <w:pPr>
        <w:rPr>
          <w:lang w:eastAsia="en-AU"/>
        </w:rPr>
      </w:pPr>
      <w:r>
        <w:rPr>
          <w:lang w:eastAsia="en-AU"/>
        </w:rPr>
        <w:t>We eagerly await further announcements of these studies and potential new</w:t>
      </w:r>
      <w:r w:rsidR="008664BB">
        <w:rPr>
          <w:lang w:eastAsia="en-AU"/>
        </w:rPr>
        <w:t xml:space="preserve"> </w:t>
      </w:r>
      <w:r>
        <w:rPr>
          <w:lang w:eastAsia="en-AU"/>
        </w:rPr>
        <w:t>therapies and are hopeful for the delivery of new treatments for IRDs.</w:t>
      </w:r>
    </w:p>
    <w:p w14:paraId="140FFD75" w14:textId="6FFD67F2" w:rsidR="0032799A" w:rsidRDefault="008664BB" w:rsidP="00AC24AC">
      <w:pPr>
        <w:pStyle w:val="Heading2"/>
      </w:pPr>
      <w:r>
        <w:br w:type="page"/>
      </w:r>
      <w:bookmarkStart w:id="18" w:name="_Toc183697818"/>
      <w:r>
        <w:lastRenderedPageBreak/>
        <w:t>Research participation</w:t>
      </w:r>
      <w:bookmarkEnd w:id="18"/>
    </w:p>
    <w:p w14:paraId="2643F857" w14:textId="0BC85575" w:rsidR="008664BB" w:rsidRDefault="008664BB" w:rsidP="008664BB">
      <w:pPr>
        <w:pStyle w:val="Heading2"/>
      </w:pPr>
      <w:bookmarkStart w:id="19" w:name="_Toc183697819"/>
      <w:r>
        <w:t>An interview with Dino Farronato – A participant’s perspective</w:t>
      </w:r>
      <w:bookmarkEnd w:id="19"/>
    </w:p>
    <w:p w14:paraId="2077CE75" w14:textId="48859664" w:rsidR="00AA50C8" w:rsidRDefault="00AA50C8" w:rsidP="00AA50C8">
      <w:pPr>
        <w:rPr>
          <w:lang w:eastAsia="en-AU"/>
        </w:rPr>
      </w:pPr>
      <w:r>
        <w:rPr>
          <w:lang w:eastAsia="en-AU"/>
        </w:rPr>
        <w:t>Dino Farronata is a Director of Retina Australia. In our</w:t>
      </w:r>
      <w:r>
        <w:rPr>
          <w:lang w:eastAsia="en-AU"/>
        </w:rPr>
        <w:t xml:space="preserve"> </w:t>
      </w:r>
      <w:r>
        <w:rPr>
          <w:lang w:eastAsia="en-AU"/>
        </w:rPr>
        <w:t>recent research update webinar (available for viewing on</w:t>
      </w:r>
      <w:r>
        <w:rPr>
          <w:lang w:eastAsia="en-AU"/>
        </w:rPr>
        <w:t xml:space="preserve"> </w:t>
      </w:r>
      <w:r>
        <w:rPr>
          <w:lang w:eastAsia="en-AU"/>
        </w:rPr>
        <w:t>our website), Dino kindly shared his story about living with</w:t>
      </w:r>
      <w:r>
        <w:rPr>
          <w:lang w:eastAsia="en-AU"/>
        </w:rPr>
        <w:t xml:space="preserve"> </w:t>
      </w:r>
      <w:r>
        <w:rPr>
          <w:lang w:eastAsia="en-AU"/>
        </w:rPr>
        <w:t>an inherited retinal disease, his genetic testing experience</w:t>
      </w:r>
      <w:r>
        <w:rPr>
          <w:lang w:eastAsia="en-AU"/>
        </w:rPr>
        <w:t xml:space="preserve"> </w:t>
      </w:r>
      <w:r>
        <w:rPr>
          <w:lang w:eastAsia="en-AU"/>
        </w:rPr>
        <w:t>and why he recommends participation in research studies.</w:t>
      </w:r>
    </w:p>
    <w:p w14:paraId="2009080D" w14:textId="77777777" w:rsidR="009A1E82" w:rsidRPr="009A1E82" w:rsidRDefault="00AA50C8" w:rsidP="00AA50C8">
      <w:pPr>
        <w:rPr>
          <w:b/>
          <w:bCs/>
          <w:lang w:eastAsia="en-AU"/>
        </w:rPr>
      </w:pPr>
      <w:r w:rsidRPr="009A1E82">
        <w:rPr>
          <w:b/>
          <w:bCs/>
          <w:lang w:eastAsia="en-AU"/>
        </w:rPr>
        <w:t>Thank you for sharing your story with us Dino.</w:t>
      </w:r>
    </w:p>
    <w:p w14:paraId="03FB9ADC" w14:textId="48CA9D80" w:rsidR="008664BB" w:rsidRDefault="00AA50C8" w:rsidP="00AA50C8">
      <w:pPr>
        <w:rPr>
          <w:lang w:eastAsia="en-AU"/>
        </w:rPr>
      </w:pPr>
      <w:r>
        <w:rPr>
          <w:lang w:eastAsia="en-AU"/>
        </w:rPr>
        <w:t>I am a lawyer, company director, husband, father, bush</w:t>
      </w:r>
      <w:r>
        <w:rPr>
          <w:lang w:eastAsia="en-AU"/>
        </w:rPr>
        <w:t xml:space="preserve"> </w:t>
      </w:r>
      <w:r>
        <w:rPr>
          <w:lang w:eastAsia="en-AU"/>
        </w:rPr>
        <w:t>walker, rugby tragic and a person with low vision as a result</w:t>
      </w:r>
      <w:r>
        <w:rPr>
          <w:lang w:eastAsia="en-AU"/>
        </w:rPr>
        <w:t xml:space="preserve"> </w:t>
      </w:r>
      <w:r>
        <w:rPr>
          <w:lang w:eastAsia="en-AU"/>
        </w:rPr>
        <w:t>of retinitis pigmentosa (RP)</w:t>
      </w:r>
      <w:r>
        <w:rPr>
          <w:lang w:eastAsia="en-AU"/>
        </w:rPr>
        <w:t>.</w:t>
      </w:r>
    </w:p>
    <w:p w14:paraId="169E001A" w14:textId="38A47975" w:rsidR="009A1E82" w:rsidRDefault="009A1E82" w:rsidP="009A1E82">
      <w:pPr>
        <w:rPr>
          <w:lang w:eastAsia="en-AU"/>
        </w:rPr>
      </w:pPr>
      <w:r>
        <w:rPr>
          <w:lang w:eastAsia="en-AU"/>
        </w:rPr>
        <w:t>I was diagnosed with RP in my 30s. With neither parent or extended family having</w:t>
      </w:r>
      <w:r>
        <w:rPr>
          <w:lang w:eastAsia="en-AU"/>
        </w:rPr>
        <w:t xml:space="preserve"> </w:t>
      </w:r>
      <w:r>
        <w:rPr>
          <w:lang w:eastAsia="en-AU"/>
        </w:rPr>
        <w:t>vision problems, but my only sibling and I having RP, it is likely due to a recessive</w:t>
      </w:r>
      <w:r>
        <w:rPr>
          <w:lang w:eastAsia="en-AU"/>
        </w:rPr>
        <w:t xml:space="preserve"> </w:t>
      </w:r>
      <w:r>
        <w:rPr>
          <w:lang w:eastAsia="en-AU"/>
        </w:rPr>
        <w:t>gene. Since my initial diagnosis, I have consulted experts in Australia and elsewhere</w:t>
      </w:r>
      <w:r>
        <w:rPr>
          <w:lang w:eastAsia="en-AU"/>
        </w:rPr>
        <w:t xml:space="preserve"> </w:t>
      </w:r>
      <w:r>
        <w:rPr>
          <w:lang w:eastAsia="en-AU"/>
        </w:rPr>
        <w:t>searching for answers, all to no avail.</w:t>
      </w:r>
    </w:p>
    <w:p w14:paraId="4676A103" w14:textId="77777777" w:rsidR="009A1E82" w:rsidRPr="009A1E82" w:rsidRDefault="009A1E82" w:rsidP="009A1E82">
      <w:pPr>
        <w:rPr>
          <w:b/>
          <w:bCs/>
          <w:lang w:eastAsia="en-AU"/>
        </w:rPr>
      </w:pPr>
      <w:r w:rsidRPr="009A1E82">
        <w:rPr>
          <w:b/>
          <w:bCs/>
          <w:lang w:eastAsia="en-AU"/>
        </w:rPr>
        <w:t>How and why did you seek genetic testing?</w:t>
      </w:r>
    </w:p>
    <w:p w14:paraId="5CAC6E1B" w14:textId="416910EC" w:rsidR="009A1E82" w:rsidRDefault="009A1E82" w:rsidP="009A1E82">
      <w:pPr>
        <w:rPr>
          <w:lang w:eastAsia="en-AU"/>
        </w:rPr>
      </w:pPr>
      <w:r>
        <w:rPr>
          <w:lang w:eastAsia="en-AU"/>
        </w:rPr>
        <w:t>In early 2023, I became involved in the VENTURE study at the Centre for Eye Research</w:t>
      </w:r>
      <w:r>
        <w:rPr>
          <w:lang w:eastAsia="en-AU"/>
        </w:rPr>
        <w:t xml:space="preserve"> </w:t>
      </w:r>
      <w:r>
        <w:rPr>
          <w:lang w:eastAsia="en-AU"/>
        </w:rPr>
        <w:t>Australia. I was introduced to it via a Retina Australia webinar. My objective in</w:t>
      </w:r>
      <w:r>
        <w:rPr>
          <w:lang w:eastAsia="en-AU"/>
        </w:rPr>
        <w:t xml:space="preserve"> </w:t>
      </w:r>
      <w:r>
        <w:rPr>
          <w:lang w:eastAsia="en-AU"/>
        </w:rPr>
        <w:t>participating was to identify the genetic cause of my RP.</w:t>
      </w:r>
    </w:p>
    <w:p w14:paraId="1BFAFFCD" w14:textId="4A91156C" w:rsidR="009A1E82" w:rsidRDefault="009A1E82" w:rsidP="009A1E82">
      <w:pPr>
        <w:rPr>
          <w:lang w:eastAsia="en-AU"/>
        </w:rPr>
      </w:pPr>
      <w:r>
        <w:rPr>
          <w:lang w:eastAsia="en-AU"/>
        </w:rPr>
        <w:t>It was a painless process involving a number of clinical tests and a blood sample,</w:t>
      </w:r>
      <w:r>
        <w:rPr>
          <w:lang w:eastAsia="en-AU"/>
        </w:rPr>
        <w:t xml:space="preserve"> </w:t>
      </w:r>
      <w:r>
        <w:rPr>
          <w:lang w:eastAsia="en-AU"/>
        </w:rPr>
        <w:t>with a delightful, caring team - Janice and Justin were wonderful. My initial</w:t>
      </w:r>
      <w:r>
        <w:rPr>
          <w:lang w:eastAsia="en-AU"/>
        </w:rPr>
        <w:t xml:space="preserve"> </w:t>
      </w:r>
      <w:r>
        <w:rPr>
          <w:lang w:eastAsia="en-AU"/>
        </w:rPr>
        <w:t>reservations about possible uses of my genetic information were well understood</w:t>
      </w:r>
      <w:r>
        <w:rPr>
          <w:lang w:eastAsia="en-AU"/>
        </w:rPr>
        <w:t xml:space="preserve"> </w:t>
      </w:r>
      <w:r>
        <w:rPr>
          <w:lang w:eastAsia="en-AU"/>
        </w:rPr>
        <w:t>and made clear to me that it was not an issue. Unfortunately, my results were not</w:t>
      </w:r>
      <w:r>
        <w:rPr>
          <w:lang w:eastAsia="en-AU"/>
        </w:rPr>
        <w:t xml:space="preserve"> </w:t>
      </w:r>
      <w:r>
        <w:rPr>
          <w:lang w:eastAsia="en-AU"/>
        </w:rPr>
        <w:t>determinative. I do not have any of the genetic spelling mistakes which are currently</w:t>
      </w:r>
      <w:r>
        <w:rPr>
          <w:lang w:eastAsia="en-AU"/>
        </w:rPr>
        <w:t xml:space="preserve"> </w:t>
      </w:r>
      <w:r>
        <w:rPr>
          <w:lang w:eastAsia="en-AU"/>
        </w:rPr>
        <w:t>known to lead to RP. Further research is being undertaken to expand the knowledge</w:t>
      </w:r>
      <w:r>
        <w:rPr>
          <w:lang w:eastAsia="en-AU"/>
        </w:rPr>
        <w:t xml:space="preserve"> </w:t>
      </w:r>
      <w:r>
        <w:rPr>
          <w:lang w:eastAsia="en-AU"/>
        </w:rPr>
        <w:t>of RP and its causes. I am very happy to add my data to the study and hopefully help</w:t>
      </w:r>
      <w:r>
        <w:rPr>
          <w:lang w:eastAsia="en-AU"/>
        </w:rPr>
        <w:t xml:space="preserve"> </w:t>
      </w:r>
      <w:r>
        <w:rPr>
          <w:lang w:eastAsia="en-AU"/>
        </w:rPr>
        <w:t>researchers find additional genetic causes of RP.</w:t>
      </w:r>
    </w:p>
    <w:p w14:paraId="07342D4C" w14:textId="77777777" w:rsidR="009A1E82" w:rsidRPr="009A1E82" w:rsidRDefault="009A1E82" w:rsidP="009A1E82">
      <w:pPr>
        <w:rPr>
          <w:b/>
          <w:bCs/>
          <w:lang w:eastAsia="en-AU"/>
        </w:rPr>
      </w:pPr>
      <w:r w:rsidRPr="009A1E82">
        <w:rPr>
          <w:b/>
          <w:bCs/>
          <w:lang w:eastAsia="en-AU"/>
        </w:rPr>
        <w:t>Why do you recommend people participate in research?</w:t>
      </w:r>
    </w:p>
    <w:p w14:paraId="41A22424" w14:textId="63C52862" w:rsidR="0020374A" w:rsidRDefault="009A1E82" w:rsidP="009A1E82">
      <w:pPr>
        <w:rPr>
          <w:lang w:eastAsia="en-AU"/>
        </w:rPr>
      </w:pPr>
      <w:r>
        <w:rPr>
          <w:lang w:eastAsia="en-AU"/>
        </w:rPr>
        <w:lastRenderedPageBreak/>
        <w:t>Studies are crucial to research which lead to clinical trials and hopefully, the</w:t>
      </w:r>
      <w:r>
        <w:rPr>
          <w:lang w:eastAsia="en-AU"/>
        </w:rPr>
        <w:t xml:space="preserve"> </w:t>
      </w:r>
      <w:r>
        <w:rPr>
          <w:lang w:eastAsia="en-AU"/>
        </w:rPr>
        <w:t>discovery of new treatments. You will also be contributing to science, helping others,</w:t>
      </w:r>
      <w:r>
        <w:rPr>
          <w:lang w:eastAsia="en-AU"/>
        </w:rPr>
        <w:t xml:space="preserve"> </w:t>
      </w:r>
      <w:r>
        <w:rPr>
          <w:lang w:eastAsia="en-AU"/>
        </w:rPr>
        <w:t>and learning more about your disease. Recent breakthroughs reflect a real impetus</w:t>
      </w:r>
      <w:r>
        <w:rPr>
          <w:lang w:eastAsia="en-AU"/>
        </w:rPr>
        <w:t xml:space="preserve"> </w:t>
      </w:r>
      <w:r>
        <w:rPr>
          <w:lang w:eastAsia="en-AU"/>
        </w:rPr>
        <w:t>in RP research. If you can, get involved in research such as the VENTURE study. If not</w:t>
      </w:r>
      <w:r>
        <w:rPr>
          <w:lang w:eastAsia="en-AU"/>
        </w:rPr>
        <w:t xml:space="preserve"> </w:t>
      </w:r>
      <w:r>
        <w:rPr>
          <w:lang w:eastAsia="en-AU"/>
        </w:rPr>
        <w:t>for yourself, contribute for others around you and for future generation</w:t>
      </w:r>
      <w:r>
        <w:rPr>
          <w:lang w:eastAsia="en-AU"/>
        </w:rPr>
        <w:t>.</w:t>
      </w:r>
    </w:p>
    <w:p w14:paraId="1DAB1A5C" w14:textId="77777777" w:rsidR="0020374A" w:rsidRDefault="0020374A">
      <w:pPr>
        <w:spacing w:line="259" w:lineRule="auto"/>
        <w:rPr>
          <w:lang w:eastAsia="en-AU"/>
        </w:rPr>
      </w:pPr>
      <w:r>
        <w:rPr>
          <w:lang w:eastAsia="en-AU"/>
        </w:rPr>
        <w:br w:type="page"/>
      </w:r>
    </w:p>
    <w:p w14:paraId="1EB6BEDF" w14:textId="70CCFCFB" w:rsidR="00AA50C8" w:rsidRDefault="00496E02" w:rsidP="00496E02">
      <w:pPr>
        <w:pStyle w:val="Heading1"/>
      </w:pPr>
      <w:bookmarkStart w:id="20" w:name="_Toc183697820"/>
      <w:r>
        <w:lastRenderedPageBreak/>
        <w:t>Research Project and</w:t>
      </w:r>
      <w:r>
        <w:t xml:space="preserve"> </w:t>
      </w:r>
      <w:r>
        <w:t>Clinical Trial Register</w:t>
      </w:r>
      <w:bookmarkEnd w:id="20"/>
    </w:p>
    <w:p w14:paraId="628BB9E1" w14:textId="77777777" w:rsidR="00496E02" w:rsidRDefault="00496E02" w:rsidP="004513CE">
      <w:pPr>
        <w:pStyle w:val="Heading2"/>
      </w:pPr>
      <w:bookmarkStart w:id="21" w:name="_Toc183697821"/>
      <w:r>
        <w:t>Summary of Projects Currently Recruiting Participants</w:t>
      </w:r>
      <w:bookmarkEnd w:id="21"/>
    </w:p>
    <w:p w14:paraId="2566DE08" w14:textId="77777777" w:rsidR="00496E02" w:rsidRPr="004513CE" w:rsidRDefault="00496E02" w:rsidP="00496E02">
      <w:pPr>
        <w:rPr>
          <w:b/>
          <w:bCs/>
        </w:rPr>
      </w:pPr>
      <w:r w:rsidRPr="004513CE">
        <w:rPr>
          <w:b/>
          <w:bCs/>
        </w:rPr>
        <w:t>SUNDEW: ADOA Interventional Clinical Trial</w:t>
      </w:r>
    </w:p>
    <w:p w14:paraId="0FF227AD" w14:textId="77777777" w:rsidR="0006118C" w:rsidRDefault="00496E02" w:rsidP="00496E02">
      <w:r w:rsidRPr="004513CE">
        <w:rPr>
          <w:b/>
          <w:bCs/>
        </w:rPr>
        <w:t>Disease:</w:t>
      </w:r>
      <w:r>
        <w:t xml:space="preserve"> Autosomal dominant optic atrophy (ADOA) </w:t>
      </w:r>
      <w:r w:rsidRPr="004513CE">
        <w:rPr>
          <w:b/>
          <w:bCs/>
        </w:rPr>
        <w:t>Participants:</w:t>
      </w:r>
      <w:r>
        <w:t xml:space="preserve"> Patients</w:t>
      </w:r>
    </w:p>
    <w:p w14:paraId="1A4F0BD7" w14:textId="2FE8C59F" w:rsidR="00496E02" w:rsidRDefault="00496E02" w:rsidP="00496E02">
      <w:r>
        <w:t>This study is a first step to test a new treatment for individuals with a confirmed mutation in</w:t>
      </w:r>
      <w:r w:rsidR="000B05FF">
        <w:t xml:space="preserve"> </w:t>
      </w:r>
      <w:r>
        <w:t>the OPA1 gene, which causes a condition called autosomal dominant optic atrophy (ADOA)</w:t>
      </w:r>
      <w:r w:rsidR="000B05FF">
        <w:t xml:space="preserve"> </w:t>
      </w:r>
      <w:r>
        <w:t>that affects vision. Recruiting participants Australia wide. Sponsor: PYC Therapeutics</w:t>
      </w:r>
    </w:p>
    <w:p w14:paraId="6585FD63" w14:textId="77777777" w:rsidR="00496E02" w:rsidRDefault="00496E02" w:rsidP="00496E02">
      <w:r>
        <w:t>Contact: Sundew@pyctx.com</w:t>
      </w:r>
    </w:p>
    <w:p w14:paraId="6056B2D7" w14:textId="77777777" w:rsidR="00496E02" w:rsidRPr="004513CE" w:rsidRDefault="00496E02" w:rsidP="00496E02">
      <w:pPr>
        <w:rPr>
          <w:b/>
          <w:bCs/>
        </w:rPr>
      </w:pPr>
      <w:r w:rsidRPr="004513CE">
        <w:rPr>
          <w:b/>
          <w:bCs/>
        </w:rPr>
        <w:t>An Observational Clinical Trial of PRPF31 (RP11)</w:t>
      </w:r>
    </w:p>
    <w:p w14:paraId="7917CB9A" w14:textId="77777777" w:rsidR="00496E02" w:rsidRDefault="00496E02" w:rsidP="00496E02">
      <w:r w:rsidRPr="004513CE">
        <w:rPr>
          <w:b/>
          <w:bCs/>
        </w:rPr>
        <w:t>Disease:</w:t>
      </w:r>
      <w:r>
        <w:t xml:space="preserve"> Retinitis pigmentosa </w:t>
      </w:r>
      <w:r w:rsidRPr="004513CE">
        <w:rPr>
          <w:b/>
          <w:bCs/>
        </w:rPr>
        <w:t>Participants:</w:t>
      </w:r>
      <w:r>
        <w:t xml:space="preserve"> Carriers, Patients</w:t>
      </w:r>
    </w:p>
    <w:p w14:paraId="6A433B1A" w14:textId="4047F183" w:rsidR="00496E02" w:rsidRDefault="00496E02" w:rsidP="00496E02">
      <w:r>
        <w:t>This study aims to observe the progression in patients with the inherited retinal disease (IRD)</w:t>
      </w:r>
      <w:r w:rsidR="0006118C">
        <w:t xml:space="preserve"> </w:t>
      </w:r>
      <w:r>
        <w:t>retinitis pigmentosa 11 (PRPF31 or RP11) over the period of four years.</w:t>
      </w:r>
    </w:p>
    <w:p w14:paraId="24A28872" w14:textId="77777777" w:rsidR="00ED50FF" w:rsidRDefault="00496E02" w:rsidP="00496E02">
      <w:r>
        <w:t>Recruiting: Centre for Eye Research Australia, East Melbourne, Victoria and Lion’s Eye Institute,</w:t>
      </w:r>
      <w:r w:rsidR="00ED50FF">
        <w:t xml:space="preserve"> </w:t>
      </w:r>
      <w:r>
        <w:t xml:space="preserve">Western Australia. Sponsor: PYC Therapeutics </w:t>
      </w:r>
    </w:p>
    <w:p w14:paraId="08295B48" w14:textId="6B6534AC" w:rsidR="00496E02" w:rsidRDefault="00496E02" w:rsidP="00496E02">
      <w:r>
        <w:t>Contact: quokka@lexitas.com</w:t>
      </w:r>
    </w:p>
    <w:p w14:paraId="359F9BB2" w14:textId="77777777" w:rsidR="00496E02" w:rsidRPr="009D27F8" w:rsidRDefault="00496E02" w:rsidP="00496E02">
      <w:pPr>
        <w:rPr>
          <w:b/>
          <w:bCs/>
        </w:rPr>
      </w:pPr>
      <w:r w:rsidRPr="009D27F8">
        <w:rPr>
          <w:b/>
          <w:bCs/>
        </w:rPr>
        <w:t>Investigating the genetic basis of undiagnosed inherited retinal diseases</w:t>
      </w:r>
    </w:p>
    <w:p w14:paraId="4724BA87" w14:textId="77777777" w:rsidR="00496E02" w:rsidRDefault="00496E02" w:rsidP="00496E02">
      <w:r w:rsidRPr="009D27F8">
        <w:rPr>
          <w:b/>
          <w:bCs/>
        </w:rPr>
        <w:t>Disease:</w:t>
      </w:r>
      <w:r>
        <w:t xml:space="preserve"> All inherited retinal diseases </w:t>
      </w:r>
      <w:r w:rsidRPr="009D27F8">
        <w:rPr>
          <w:b/>
          <w:bCs/>
        </w:rPr>
        <w:t>Participants:</w:t>
      </w:r>
      <w:r>
        <w:t xml:space="preserve"> Patients</w:t>
      </w:r>
    </w:p>
    <w:p w14:paraId="62B4661F" w14:textId="1046E263" w:rsidR="00496E02" w:rsidRDefault="00496E02" w:rsidP="00496E02">
      <w:r>
        <w:t>This study aims to investigate both known and new genetic changes that may be associated</w:t>
      </w:r>
      <w:r w:rsidR="009D27F8">
        <w:t xml:space="preserve"> </w:t>
      </w:r>
      <w:r>
        <w:t>with inherited retinal diseases (IRDs). The researchers will search for genetic changes that</w:t>
      </w:r>
      <w:r w:rsidR="009D27F8">
        <w:t xml:space="preserve"> </w:t>
      </w:r>
      <w:r>
        <w:t>could be linked to IRDs, but may have not been identified before.</w:t>
      </w:r>
    </w:p>
    <w:p w14:paraId="22CCFE24" w14:textId="77777777" w:rsidR="00632624" w:rsidRDefault="00496E02" w:rsidP="00496E02">
      <w:r>
        <w:t>Recruiting participants in Victoria. Sponsor: Centre for Eye Research Australia and the</w:t>
      </w:r>
      <w:r w:rsidR="009D27F8">
        <w:t xml:space="preserve"> </w:t>
      </w:r>
      <w:r>
        <w:t xml:space="preserve">University of Melbourne </w:t>
      </w:r>
    </w:p>
    <w:p w14:paraId="5620431C" w14:textId="644AC0A2" w:rsidR="00496E02" w:rsidRDefault="00496E02" w:rsidP="00496E02">
      <w:r>
        <w:t>Contact: IRD@groups.unimelb.edu.au</w:t>
      </w:r>
    </w:p>
    <w:p w14:paraId="694D53AB" w14:textId="2B899638" w:rsidR="00496E02" w:rsidRDefault="00496E02" w:rsidP="00496E02">
      <w:r>
        <w:lastRenderedPageBreak/>
        <w:t>Perspectives on social wellbeing programs: adults with dual sensory impairment (DSI) and</w:t>
      </w:r>
      <w:r w:rsidR="00632624">
        <w:t xml:space="preserve"> </w:t>
      </w:r>
      <w:r>
        <w:t>their communication partners</w:t>
      </w:r>
    </w:p>
    <w:p w14:paraId="6312A184" w14:textId="219F324A" w:rsidR="00496E02" w:rsidRDefault="00496E02" w:rsidP="00496E02">
      <w:r w:rsidRPr="00D0365C">
        <w:rPr>
          <w:b/>
          <w:bCs/>
        </w:rPr>
        <w:t>Disease:</w:t>
      </w:r>
      <w:r>
        <w:t xml:space="preserve"> Dual sensory impairment - vision and hearing loss </w:t>
      </w:r>
      <w:r w:rsidRPr="00D0365C">
        <w:rPr>
          <w:b/>
          <w:bCs/>
        </w:rPr>
        <w:t>Participants:</w:t>
      </w:r>
      <w:r>
        <w:t xml:space="preserve"> Family Members,</w:t>
      </w:r>
      <w:r w:rsidR="00632624">
        <w:t xml:space="preserve"> </w:t>
      </w:r>
      <w:r>
        <w:t>Parents and Guardians, Patients</w:t>
      </w:r>
    </w:p>
    <w:p w14:paraId="0EBA8319" w14:textId="77777777" w:rsidR="00D0365C" w:rsidRDefault="00496E02" w:rsidP="00496E02">
      <w:r>
        <w:t>The purpose of the study is to understand:</w:t>
      </w:r>
      <w:r w:rsidR="00632624">
        <w:t xml:space="preserve"> </w:t>
      </w:r>
    </w:p>
    <w:p w14:paraId="5F3E3AFE" w14:textId="77777777" w:rsidR="00D0365C" w:rsidRDefault="00496E02" w:rsidP="00D0365C">
      <w:pPr>
        <w:pStyle w:val="ListParagraph"/>
        <w:numPr>
          <w:ilvl w:val="0"/>
          <w:numId w:val="45"/>
        </w:numPr>
      </w:pPr>
      <w:r>
        <w:t>the impacts of dual sensory impairment (DSI) on social participation from your</w:t>
      </w:r>
      <w:r w:rsidR="00632624">
        <w:t xml:space="preserve"> </w:t>
      </w:r>
      <w:r>
        <w:t>perspective as a person with DSI or a communication partner and</w:t>
      </w:r>
      <w:r w:rsidR="00632624">
        <w:t xml:space="preserve"> </w:t>
      </w:r>
    </w:p>
    <w:p w14:paraId="64589FE3" w14:textId="2443FC99" w:rsidR="00496E02" w:rsidRDefault="00496E02" w:rsidP="00D0365C">
      <w:pPr>
        <w:pStyle w:val="ListParagraph"/>
        <w:numPr>
          <w:ilvl w:val="0"/>
          <w:numId w:val="45"/>
        </w:numPr>
      </w:pPr>
      <w:r>
        <w:t>your perspective towards participating in a health and wellbeing program.</w:t>
      </w:r>
    </w:p>
    <w:p w14:paraId="36FAB682" w14:textId="77777777" w:rsidR="00496E02" w:rsidRDefault="00496E02" w:rsidP="00496E02">
      <w:r>
        <w:t>Recruiting participants Australia wide. Sponsor: Macquarie University</w:t>
      </w:r>
    </w:p>
    <w:p w14:paraId="4B387A68" w14:textId="77777777" w:rsidR="00496E02" w:rsidRDefault="00496E02" w:rsidP="00496E02">
      <w:r>
        <w:t>Contact: sensoryloss.research@mq.edu.au</w:t>
      </w:r>
    </w:p>
    <w:p w14:paraId="77BDFB81" w14:textId="7DE9EAA9" w:rsidR="00496E02" w:rsidRPr="00D0365C" w:rsidRDefault="00496E02" w:rsidP="00496E02">
      <w:pPr>
        <w:rPr>
          <w:b/>
          <w:bCs/>
        </w:rPr>
      </w:pPr>
      <w:r w:rsidRPr="00D0365C">
        <w:rPr>
          <w:b/>
          <w:bCs/>
        </w:rPr>
        <w:t>Assessing the caregiver experience for patients with inherited retinal disease (IRD)</w:t>
      </w:r>
      <w:r w:rsidR="00D0365C" w:rsidRPr="00D0365C">
        <w:rPr>
          <w:b/>
          <w:bCs/>
        </w:rPr>
        <w:t xml:space="preserve"> </w:t>
      </w:r>
      <w:r w:rsidRPr="00D0365C">
        <w:rPr>
          <w:b/>
          <w:bCs/>
        </w:rPr>
        <w:t>diagnosed in childhood</w:t>
      </w:r>
    </w:p>
    <w:p w14:paraId="4E6676CE" w14:textId="77777777" w:rsidR="00496E02" w:rsidRDefault="00496E02" w:rsidP="00496E02">
      <w:r w:rsidRPr="00D0365C">
        <w:rPr>
          <w:b/>
          <w:bCs/>
        </w:rPr>
        <w:t>Disease:</w:t>
      </w:r>
      <w:r>
        <w:t xml:space="preserve"> All inherited retinal diseases </w:t>
      </w:r>
      <w:r w:rsidRPr="00D0365C">
        <w:rPr>
          <w:b/>
          <w:bCs/>
        </w:rPr>
        <w:t>Participants:</w:t>
      </w:r>
      <w:r>
        <w:t xml:space="preserve"> Parents and Guardians</w:t>
      </w:r>
    </w:p>
    <w:p w14:paraId="32D85451" w14:textId="7C3CB91B" w:rsidR="00496E02" w:rsidRDefault="00496E02" w:rsidP="00496E02">
      <w:r>
        <w:t>The study aims to explore how caring for a person diagnosed with an IRD as a child impacts</w:t>
      </w:r>
      <w:r w:rsidR="00D0365C">
        <w:t xml:space="preserve"> </w:t>
      </w:r>
      <w:r>
        <w:t>the carers’ life and if the impact changes as the child gets older.</w:t>
      </w:r>
    </w:p>
    <w:p w14:paraId="302777D3" w14:textId="77777777" w:rsidR="00496E02" w:rsidRDefault="00496E02" w:rsidP="00496E02">
      <w:r>
        <w:t>Recruiting participants Australia wide. Sponsor: University of Technology, Sydney</w:t>
      </w:r>
    </w:p>
    <w:p w14:paraId="688306E3" w14:textId="1B37D1CC" w:rsidR="00496E02" w:rsidRDefault="00496E02" w:rsidP="00496E02">
      <w:r>
        <w:t xml:space="preserve">Contact: </w:t>
      </w:r>
      <w:hyperlink r:id="rId13" w:history="1">
        <w:r w:rsidR="00C53016" w:rsidRPr="00E04D87">
          <w:rPr>
            <w:rStyle w:val="Hyperlink"/>
          </w:rPr>
          <w:t>Maria.H.Kokoszka@alumni.u</w:t>
        </w:r>
      </w:hyperlink>
    </w:p>
    <w:p w14:paraId="540BBC06" w14:textId="2C84AE96" w:rsidR="005C74AE" w:rsidRPr="00A50796" w:rsidRDefault="005C74AE" w:rsidP="005C74AE">
      <w:pPr>
        <w:rPr>
          <w:b/>
          <w:bCs/>
        </w:rPr>
      </w:pPr>
      <w:r w:rsidRPr="00A50796">
        <w:rPr>
          <w:b/>
          <w:bCs/>
        </w:rPr>
        <w:t>Enabling Accessible and Inclusive Playgrounds for Children and Carers with Vision</w:t>
      </w:r>
      <w:r w:rsidRPr="00A50796">
        <w:rPr>
          <w:b/>
          <w:bCs/>
        </w:rPr>
        <w:t xml:space="preserve"> </w:t>
      </w:r>
      <w:r w:rsidRPr="00A50796">
        <w:rPr>
          <w:b/>
          <w:bCs/>
        </w:rPr>
        <w:t>Impairment</w:t>
      </w:r>
    </w:p>
    <w:p w14:paraId="6324BDC8" w14:textId="4A9E5529" w:rsidR="005C74AE" w:rsidRDefault="005C74AE" w:rsidP="005C74AE">
      <w:r w:rsidRPr="00A50796">
        <w:rPr>
          <w:b/>
          <w:bCs/>
        </w:rPr>
        <w:t>Disease:</w:t>
      </w:r>
      <w:r>
        <w:t xml:space="preserve"> All inherited retinal diseases </w:t>
      </w:r>
      <w:r w:rsidRPr="00A50796">
        <w:rPr>
          <w:b/>
          <w:bCs/>
        </w:rPr>
        <w:t>Participants:</w:t>
      </w:r>
      <w:r>
        <w:t xml:space="preserve"> Parents and Guardians, Health</w:t>
      </w:r>
      <w:r>
        <w:t xml:space="preserve"> </w:t>
      </w:r>
      <w:r>
        <w:t>Professionals, Patients</w:t>
      </w:r>
    </w:p>
    <w:p w14:paraId="1210D36D" w14:textId="05244776" w:rsidR="005C74AE" w:rsidRDefault="005C74AE" w:rsidP="005C74AE">
      <w:r>
        <w:t>This study will begin our work by investigating the experience of playgrounds for children with</w:t>
      </w:r>
      <w:r>
        <w:t xml:space="preserve"> </w:t>
      </w:r>
      <w:r>
        <w:t>vision impairment and their parents/carers with the aim to determine a set of best practice</w:t>
      </w:r>
      <w:r>
        <w:t xml:space="preserve"> </w:t>
      </w:r>
      <w:r>
        <w:t xml:space="preserve">guidelines for designing accessible and </w:t>
      </w:r>
      <w:r>
        <w:lastRenderedPageBreak/>
        <w:t>inclusive playgrounds that allow social inclusion and</w:t>
      </w:r>
      <w:r>
        <w:t xml:space="preserve"> </w:t>
      </w:r>
      <w:r>
        <w:t>enhance community integration, belonging, health and wellbeing.</w:t>
      </w:r>
    </w:p>
    <w:p w14:paraId="2A8BB146" w14:textId="77777777" w:rsidR="005C74AE" w:rsidRDefault="005C74AE" w:rsidP="005C74AE">
      <w:r>
        <w:t>Recruiting participants Australia wide. Sponsor: University of Sydney</w:t>
      </w:r>
    </w:p>
    <w:p w14:paraId="4C1C9881" w14:textId="77777777" w:rsidR="005C74AE" w:rsidRDefault="005C74AE" w:rsidP="005C74AE">
      <w:r>
        <w:t>Contact: sue.silveira@nextsense.org.au</w:t>
      </w:r>
    </w:p>
    <w:p w14:paraId="04E48738" w14:textId="2A565161" w:rsidR="005C74AE" w:rsidRPr="001F194F" w:rsidRDefault="005C74AE" w:rsidP="005C74AE">
      <w:pPr>
        <w:rPr>
          <w:b/>
          <w:bCs/>
        </w:rPr>
      </w:pPr>
      <w:r w:rsidRPr="001F194F">
        <w:rPr>
          <w:b/>
          <w:bCs/>
        </w:rPr>
        <w:t>The Victorian Evolution of Inherited Retinal Diseases Natural History Registry (VENTURE)</w:t>
      </w:r>
      <w:r w:rsidRPr="001F194F">
        <w:rPr>
          <w:b/>
          <w:bCs/>
        </w:rPr>
        <w:t xml:space="preserve"> </w:t>
      </w:r>
      <w:r w:rsidRPr="001F194F">
        <w:rPr>
          <w:b/>
          <w:bCs/>
        </w:rPr>
        <w:t>Study</w:t>
      </w:r>
    </w:p>
    <w:p w14:paraId="4E24291D" w14:textId="77777777" w:rsidR="005C74AE" w:rsidRDefault="005C74AE" w:rsidP="005C74AE">
      <w:r w:rsidRPr="001F194F">
        <w:rPr>
          <w:b/>
          <w:bCs/>
        </w:rPr>
        <w:t>Disease:</w:t>
      </w:r>
      <w:r>
        <w:t xml:space="preserve"> All inherited retinal diseases </w:t>
      </w:r>
      <w:r w:rsidRPr="001F194F">
        <w:rPr>
          <w:b/>
          <w:bCs/>
        </w:rPr>
        <w:t>Participants:</w:t>
      </w:r>
      <w:r>
        <w:t xml:space="preserve"> Carriers, Patients, Family</w:t>
      </w:r>
    </w:p>
    <w:p w14:paraId="23BD8CFC" w14:textId="4E418C78" w:rsidR="005C74AE" w:rsidRDefault="005C74AE" w:rsidP="005C74AE">
      <w:r>
        <w:t>The VENTURE registry collects retrospective and prospective clinical and genetic information</w:t>
      </w:r>
      <w:r>
        <w:t xml:space="preserve"> </w:t>
      </w:r>
      <w:r>
        <w:t>from people living with an inherited retinal disease. Recruiting participants in Victoria.</w:t>
      </w:r>
    </w:p>
    <w:p w14:paraId="39D67557" w14:textId="77777777" w:rsidR="005C74AE" w:rsidRDefault="005C74AE" w:rsidP="005C74AE">
      <w:r>
        <w:t>Sponsor: Centre for Eye Research Australia, University of Melbourne</w:t>
      </w:r>
    </w:p>
    <w:p w14:paraId="7360639E" w14:textId="77777777" w:rsidR="005C74AE" w:rsidRDefault="005C74AE" w:rsidP="005C74AE">
      <w:r>
        <w:t>Contact: IRD@groups.unimelb.edu.au</w:t>
      </w:r>
    </w:p>
    <w:p w14:paraId="53DA9C82" w14:textId="77777777" w:rsidR="005C74AE" w:rsidRPr="001F194F" w:rsidRDefault="005C74AE" w:rsidP="005C74AE">
      <w:pPr>
        <w:rPr>
          <w:b/>
          <w:bCs/>
        </w:rPr>
      </w:pPr>
      <w:r w:rsidRPr="001F194F">
        <w:rPr>
          <w:b/>
          <w:bCs/>
        </w:rPr>
        <w:t>The Australian Inherited Retinal Disease Register (AIRDR) and DNA Bank</w:t>
      </w:r>
    </w:p>
    <w:p w14:paraId="04B307AA" w14:textId="77777777" w:rsidR="005C74AE" w:rsidRDefault="005C74AE" w:rsidP="005C74AE">
      <w:r w:rsidRPr="001F194F">
        <w:rPr>
          <w:b/>
          <w:bCs/>
        </w:rPr>
        <w:t>Disease:</w:t>
      </w:r>
      <w:r>
        <w:t xml:space="preserve"> All inherited retinal diseases </w:t>
      </w:r>
      <w:r w:rsidRPr="001F194F">
        <w:rPr>
          <w:b/>
          <w:bCs/>
        </w:rPr>
        <w:t>Participants:</w:t>
      </w:r>
      <w:r>
        <w:t xml:space="preserve"> Carriers, Patients, Family</w:t>
      </w:r>
    </w:p>
    <w:p w14:paraId="370D569A" w14:textId="0644434D" w:rsidR="005C74AE" w:rsidRDefault="005C74AE" w:rsidP="005C74AE">
      <w:r>
        <w:t>The primary aim of the AIRDR is to characterise the genetic spectrum of IRDs in the Australian</w:t>
      </w:r>
      <w:r w:rsidR="002750CB">
        <w:t xml:space="preserve"> </w:t>
      </w:r>
      <w:r>
        <w:t>population in order to guide research into treatments and cures for IRDs.</w:t>
      </w:r>
    </w:p>
    <w:p w14:paraId="05D00D0D" w14:textId="1CB42732" w:rsidR="005C74AE" w:rsidRDefault="005C74AE" w:rsidP="005C74AE">
      <w:r>
        <w:t>Recruiting participants Australia wide. Sponsor: Sir Charles Gairdner Hospital, Perth, Western</w:t>
      </w:r>
      <w:r w:rsidR="002750CB">
        <w:t xml:space="preserve"> </w:t>
      </w:r>
      <w:r>
        <w:t>Australia Contact: SCGHMTP@health.wa.gov.au</w:t>
      </w:r>
    </w:p>
    <w:p w14:paraId="19916D83" w14:textId="77777777" w:rsidR="005C74AE" w:rsidRPr="001F194F" w:rsidRDefault="005C74AE" w:rsidP="005C74AE">
      <w:pPr>
        <w:rPr>
          <w:b/>
          <w:bCs/>
        </w:rPr>
      </w:pPr>
      <w:r w:rsidRPr="001F194F">
        <w:rPr>
          <w:b/>
          <w:bCs/>
        </w:rPr>
        <w:t>Save Sight Institute IRD Registry</w:t>
      </w:r>
    </w:p>
    <w:p w14:paraId="7B23007F" w14:textId="77777777" w:rsidR="005C74AE" w:rsidRDefault="005C74AE" w:rsidP="005C74AE">
      <w:r>
        <w:t xml:space="preserve">Disease: All inherited retinal diseases </w:t>
      </w:r>
      <w:r w:rsidRPr="001F194F">
        <w:rPr>
          <w:b/>
          <w:bCs/>
        </w:rPr>
        <w:t>Participants:</w:t>
      </w:r>
      <w:r>
        <w:t xml:space="preserve"> Carriers, Patients, Family</w:t>
      </w:r>
    </w:p>
    <w:p w14:paraId="08D6F40A" w14:textId="77777777" w:rsidR="005C74AE" w:rsidRDefault="005C74AE" w:rsidP="005C74AE">
      <w:r>
        <w:t>IRD management involves detailed ophthalmic structural and functional assessment.</w:t>
      </w:r>
    </w:p>
    <w:p w14:paraId="395CC653" w14:textId="77777777" w:rsidR="005C74AE" w:rsidRDefault="005C74AE" w:rsidP="005C74AE">
      <w:r>
        <w:t>Recruiting participants in New South Wales. Sponsor: The University of Sydney, NSW</w:t>
      </w:r>
    </w:p>
    <w:p w14:paraId="37313BD0" w14:textId="77777777" w:rsidR="005C74AE" w:rsidRDefault="005C74AE" w:rsidP="005C74AE">
      <w:r>
        <w:t>Contact: ssi.operations@sydney.edu.au</w:t>
      </w:r>
    </w:p>
    <w:p w14:paraId="6656F450" w14:textId="22ACF1ED" w:rsidR="00C53016" w:rsidRDefault="005C74AE" w:rsidP="005C74AE">
      <w:r>
        <w:lastRenderedPageBreak/>
        <w:t>For more project details, refer to our website at</w:t>
      </w:r>
      <w:r w:rsidR="007321CC">
        <w:t xml:space="preserve">: </w:t>
      </w:r>
      <w:hyperlink r:id="rId14" w:history="1">
        <w:r w:rsidR="007321CC" w:rsidRPr="00E04D87">
          <w:rPr>
            <w:rStyle w:val="Hyperlink"/>
          </w:rPr>
          <w:t>https://retinaaustralia.com.au/inherited-retinal-disease/ird-research-project-and-clinical-trial-register/</w:t>
        </w:r>
      </w:hyperlink>
    </w:p>
    <w:p w14:paraId="60883B8F" w14:textId="2D71AC23" w:rsidR="0046605A" w:rsidRDefault="0046605A">
      <w:pPr>
        <w:spacing w:line="259" w:lineRule="auto"/>
      </w:pPr>
      <w:r>
        <w:br w:type="page"/>
      </w:r>
    </w:p>
    <w:p w14:paraId="3046B852" w14:textId="77777777" w:rsidR="00EE6AEF" w:rsidRDefault="0046605A" w:rsidP="0046605A">
      <w:pPr>
        <w:pStyle w:val="Heading1"/>
      </w:pPr>
      <w:bookmarkStart w:id="22" w:name="_Toc183697822"/>
      <w:r>
        <w:lastRenderedPageBreak/>
        <w:t>Subscribe to Retina Australia’s monthly newsletter</w:t>
      </w:r>
      <w:r w:rsidR="00EE6AEF">
        <w:t>s</w:t>
      </w:r>
      <w:bookmarkEnd w:id="22"/>
    </w:p>
    <w:p w14:paraId="7CE58BB5" w14:textId="1E89A2EC" w:rsidR="007321CC" w:rsidRPr="008664BB" w:rsidRDefault="00EE6AEF" w:rsidP="00EE6AEF">
      <w:r>
        <w:t xml:space="preserve">Subscribe to our monthly newsletter </w:t>
      </w:r>
      <w:r w:rsidR="00C2181C">
        <w:t xml:space="preserve">at: </w:t>
      </w:r>
      <w:hyperlink r:id="rId15" w:history="1">
        <w:r w:rsidR="0051088B" w:rsidRPr="00E04D87">
          <w:rPr>
            <w:rStyle w:val="Hyperlink"/>
          </w:rPr>
          <w:t>https://retinaaustralia.com.au/subscribe/</w:t>
        </w:r>
      </w:hyperlink>
    </w:p>
    <w:sectPr w:rsidR="007321CC" w:rsidRPr="008664BB" w:rsidSect="00B67811">
      <w:pgSz w:w="11906" w:h="16838" w:code="9"/>
      <w:pgMar w:top="993" w:right="1080" w:bottom="709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E1A"/>
    <w:multiLevelType w:val="hybridMultilevel"/>
    <w:tmpl w:val="6E646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69A7"/>
    <w:multiLevelType w:val="hybridMultilevel"/>
    <w:tmpl w:val="D78C8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C53"/>
    <w:multiLevelType w:val="hybridMultilevel"/>
    <w:tmpl w:val="44167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5197"/>
    <w:multiLevelType w:val="multilevel"/>
    <w:tmpl w:val="82D2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B3CE3"/>
    <w:multiLevelType w:val="hybridMultilevel"/>
    <w:tmpl w:val="22268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601D"/>
    <w:multiLevelType w:val="hybridMultilevel"/>
    <w:tmpl w:val="E320CA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962"/>
    <w:multiLevelType w:val="hybridMultilevel"/>
    <w:tmpl w:val="83CCB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A708E"/>
    <w:multiLevelType w:val="multilevel"/>
    <w:tmpl w:val="8652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30C70"/>
    <w:multiLevelType w:val="multilevel"/>
    <w:tmpl w:val="9484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A460F"/>
    <w:multiLevelType w:val="hybridMultilevel"/>
    <w:tmpl w:val="D9B0D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291"/>
    <w:multiLevelType w:val="hybridMultilevel"/>
    <w:tmpl w:val="8E420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061"/>
    <w:multiLevelType w:val="hybridMultilevel"/>
    <w:tmpl w:val="F906E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3D33"/>
    <w:multiLevelType w:val="hybridMultilevel"/>
    <w:tmpl w:val="093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56FA1"/>
    <w:multiLevelType w:val="hybridMultilevel"/>
    <w:tmpl w:val="A8DEC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44F69"/>
    <w:multiLevelType w:val="hybridMultilevel"/>
    <w:tmpl w:val="5CF0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10543"/>
    <w:multiLevelType w:val="hybridMultilevel"/>
    <w:tmpl w:val="FE242E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B69CC"/>
    <w:multiLevelType w:val="hybridMultilevel"/>
    <w:tmpl w:val="12860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31896"/>
    <w:multiLevelType w:val="hybridMultilevel"/>
    <w:tmpl w:val="D23E3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85C02"/>
    <w:multiLevelType w:val="hybridMultilevel"/>
    <w:tmpl w:val="D6180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B6141"/>
    <w:multiLevelType w:val="hybridMultilevel"/>
    <w:tmpl w:val="7AFC9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457CE"/>
    <w:multiLevelType w:val="hybridMultilevel"/>
    <w:tmpl w:val="CD8CF0E0"/>
    <w:lvl w:ilvl="0" w:tplc="BFA80A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31950"/>
    <w:multiLevelType w:val="hybridMultilevel"/>
    <w:tmpl w:val="B7745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654E7"/>
    <w:multiLevelType w:val="hybridMultilevel"/>
    <w:tmpl w:val="B952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C4204"/>
    <w:multiLevelType w:val="hybridMultilevel"/>
    <w:tmpl w:val="996E7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00E40"/>
    <w:multiLevelType w:val="hybridMultilevel"/>
    <w:tmpl w:val="CC822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A104A"/>
    <w:multiLevelType w:val="hybridMultilevel"/>
    <w:tmpl w:val="17B00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578C5"/>
    <w:multiLevelType w:val="hybridMultilevel"/>
    <w:tmpl w:val="C150B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63E"/>
    <w:multiLevelType w:val="multilevel"/>
    <w:tmpl w:val="145A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EC4440"/>
    <w:multiLevelType w:val="hybridMultilevel"/>
    <w:tmpl w:val="FD544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73B92"/>
    <w:multiLevelType w:val="hybridMultilevel"/>
    <w:tmpl w:val="063A1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4183A"/>
    <w:multiLevelType w:val="hybridMultilevel"/>
    <w:tmpl w:val="6284F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02F16"/>
    <w:multiLevelType w:val="hybridMultilevel"/>
    <w:tmpl w:val="57B8A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52D34"/>
    <w:multiLevelType w:val="hybridMultilevel"/>
    <w:tmpl w:val="B0D0A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0199A"/>
    <w:multiLevelType w:val="hybridMultilevel"/>
    <w:tmpl w:val="F86E2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67D92"/>
    <w:multiLevelType w:val="hybridMultilevel"/>
    <w:tmpl w:val="3368A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710AA"/>
    <w:multiLevelType w:val="hybridMultilevel"/>
    <w:tmpl w:val="161A3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407D6"/>
    <w:multiLevelType w:val="multilevel"/>
    <w:tmpl w:val="B2AA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69664D"/>
    <w:multiLevelType w:val="hybridMultilevel"/>
    <w:tmpl w:val="E946E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A0C04"/>
    <w:multiLevelType w:val="hybridMultilevel"/>
    <w:tmpl w:val="BF9AE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26626"/>
    <w:multiLevelType w:val="hybridMultilevel"/>
    <w:tmpl w:val="22543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0660D"/>
    <w:multiLevelType w:val="hybridMultilevel"/>
    <w:tmpl w:val="A4784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B0395"/>
    <w:multiLevelType w:val="hybridMultilevel"/>
    <w:tmpl w:val="1B2E3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A39A3"/>
    <w:multiLevelType w:val="hybridMultilevel"/>
    <w:tmpl w:val="AE242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32E6C"/>
    <w:multiLevelType w:val="hybridMultilevel"/>
    <w:tmpl w:val="45808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838757">
    <w:abstractNumId w:val="9"/>
  </w:num>
  <w:num w:numId="2" w16cid:durableId="199250022">
    <w:abstractNumId w:val="32"/>
  </w:num>
  <w:num w:numId="3" w16cid:durableId="191695384">
    <w:abstractNumId w:val="0"/>
  </w:num>
  <w:num w:numId="4" w16cid:durableId="1168903144">
    <w:abstractNumId w:val="17"/>
  </w:num>
  <w:num w:numId="5" w16cid:durableId="1858613925">
    <w:abstractNumId w:val="39"/>
  </w:num>
  <w:num w:numId="6" w16cid:durableId="1377699442">
    <w:abstractNumId w:val="37"/>
  </w:num>
  <w:num w:numId="7" w16cid:durableId="520749842">
    <w:abstractNumId w:val="41"/>
  </w:num>
  <w:num w:numId="8" w16cid:durableId="262156990">
    <w:abstractNumId w:val="24"/>
  </w:num>
  <w:num w:numId="9" w16cid:durableId="1335231536">
    <w:abstractNumId w:val="16"/>
  </w:num>
  <w:num w:numId="10" w16cid:durableId="1372607153">
    <w:abstractNumId w:val="29"/>
  </w:num>
  <w:num w:numId="11" w16cid:durableId="1606377832">
    <w:abstractNumId w:val="10"/>
  </w:num>
  <w:num w:numId="12" w16cid:durableId="166671550">
    <w:abstractNumId w:val="30"/>
  </w:num>
  <w:num w:numId="13" w16cid:durableId="172456559">
    <w:abstractNumId w:val="27"/>
  </w:num>
  <w:num w:numId="14" w16cid:durableId="1130828714">
    <w:abstractNumId w:val="26"/>
  </w:num>
  <w:num w:numId="15" w16cid:durableId="944001894">
    <w:abstractNumId w:val="42"/>
  </w:num>
  <w:num w:numId="16" w16cid:durableId="612178338">
    <w:abstractNumId w:val="7"/>
  </w:num>
  <w:num w:numId="17" w16cid:durableId="911549241">
    <w:abstractNumId w:val="20"/>
  </w:num>
  <w:num w:numId="18" w16cid:durableId="116026023">
    <w:abstractNumId w:val="18"/>
  </w:num>
  <w:num w:numId="19" w16cid:durableId="1701320573">
    <w:abstractNumId w:val="11"/>
  </w:num>
  <w:num w:numId="20" w16cid:durableId="93598469">
    <w:abstractNumId w:val="38"/>
  </w:num>
  <w:num w:numId="21" w16cid:durableId="2105418160">
    <w:abstractNumId w:val="25"/>
  </w:num>
  <w:num w:numId="22" w16cid:durableId="928736141">
    <w:abstractNumId w:val="36"/>
  </w:num>
  <w:num w:numId="23" w16cid:durableId="157499015">
    <w:abstractNumId w:val="30"/>
  </w:num>
  <w:num w:numId="24" w16cid:durableId="1618368917">
    <w:abstractNumId w:val="24"/>
  </w:num>
  <w:num w:numId="25" w16cid:durableId="73356860">
    <w:abstractNumId w:val="10"/>
  </w:num>
  <w:num w:numId="26" w16cid:durableId="331761341">
    <w:abstractNumId w:val="21"/>
  </w:num>
  <w:num w:numId="27" w16cid:durableId="1572084302">
    <w:abstractNumId w:val="5"/>
  </w:num>
  <w:num w:numId="28" w16cid:durableId="53048261">
    <w:abstractNumId w:val="3"/>
  </w:num>
  <w:num w:numId="29" w16cid:durableId="1657877201">
    <w:abstractNumId w:val="4"/>
  </w:num>
  <w:num w:numId="30" w16cid:durableId="1317421891">
    <w:abstractNumId w:val="8"/>
  </w:num>
  <w:num w:numId="31" w16cid:durableId="274094329">
    <w:abstractNumId w:val="40"/>
  </w:num>
  <w:num w:numId="32" w16cid:durableId="854271911">
    <w:abstractNumId w:val="6"/>
  </w:num>
  <w:num w:numId="33" w16cid:durableId="1318918696">
    <w:abstractNumId w:val="35"/>
  </w:num>
  <w:num w:numId="34" w16cid:durableId="1150438376">
    <w:abstractNumId w:val="2"/>
  </w:num>
  <w:num w:numId="35" w16cid:durableId="1614944950">
    <w:abstractNumId w:val="13"/>
  </w:num>
  <w:num w:numId="36" w16cid:durableId="1393310390">
    <w:abstractNumId w:val="33"/>
  </w:num>
  <w:num w:numId="37" w16cid:durableId="1622613549">
    <w:abstractNumId w:val="19"/>
  </w:num>
  <w:num w:numId="38" w16cid:durableId="1014266412">
    <w:abstractNumId w:val="23"/>
  </w:num>
  <w:num w:numId="39" w16cid:durableId="792286201">
    <w:abstractNumId w:val="22"/>
  </w:num>
  <w:num w:numId="40" w16cid:durableId="2059434387">
    <w:abstractNumId w:val="31"/>
  </w:num>
  <w:num w:numId="41" w16cid:durableId="232931800">
    <w:abstractNumId w:val="15"/>
  </w:num>
  <w:num w:numId="42" w16cid:durableId="1356997917">
    <w:abstractNumId w:val="1"/>
  </w:num>
  <w:num w:numId="43" w16cid:durableId="2092463734">
    <w:abstractNumId w:val="28"/>
  </w:num>
  <w:num w:numId="44" w16cid:durableId="1399401622">
    <w:abstractNumId w:val="12"/>
  </w:num>
  <w:num w:numId="45" w16cid:durableId="1961253981">
    <w:abstractNumId w:val="14"/>
  </w:num>
  <w:num w:numId="46" w16cid:durableId="1796288804">
    <w:abstractNumId w:val="43"/>
  </w:num>
  <w:num w:numId="47" w16cid:durableId="107042230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50"/>
    <w:rsid w:val="000059CD"/>
    <w:rsid w:val="000125ED"/>
    <w:rsid w:val="00015719"/>
    <w:rsid w:val="00020BB8"/>
    <w:rsid w:val="00032A92"/>
    <w:rsid w:val="00035283"/>
    <w:rsid w:val="000362C3"/>
    <w:rsid w:val="000405DC"/>
    <w:rsid w:val="00053487"/>
    <w:rsid w:val="00061009"/>
    <w:rsid w:val="0006118C"/>
    <w:rsid w:val="00070644"/>
    <w:rsid w:val="00087EC8"/>
    <w:rsid w:val="0009214E"/>
    <w:rsid w:val="000B05FF"/>
    <w:rsid w:val="000E06BA"/>
    <w:rsid w:val="000F12AA"/>
    <w:rsid w:val="001012A0"/>
    <w:rsid w:val="00103F10"/>
    <w:rsid w:val="00111225"/>
    <w:rsid w:val="00111DC3"/>
    <w:rsid w:val="00122E3B"/>
    <w:rsid w:val="00136C83"/>
    <w:rsid w:val="00173E02"/>
    <w:rsid w:val="001A38EF"/>
    <w:rsid w:val="001A788E"/>
    <w:rsid w:val="001B068E"/>
    <w:rsid w:val="001B0BBF"/>
    <w:rsid w:val="001F172E"/>
    <w:rsid w:val="001F194F"/>
    <w:rsid w:val="001F2569"/>
    <w:rsid w:val="0020374A"/>
    <w:rsid w:val="002044B1"/>
    <w:rsid w:val="00210390"/>
    <w:rsid w:val="00215F47"/>
    <w:rsid w:val="00244A32"/>
    <w:rsid w:val="002463F1"/>
    <w:rsid w:val="002750CB"/>
    <w:rsid w:val="002A1A1E"/>
    <w:rsid w:val="002D319C"/>
    <w:rsid w:val="002D74E5"/>
    <w:rsid w:val="002F054A"/>
    <w:rsid w:val="002F7012"/>
    <w:rsid w:val="003032A6"/>
    <w:rsid w:val="00315166"/>
    <w:rsid w:val="00321102"/>
    <w:rsid w:val="0032799A"/>
    <w:rsid w:val="00362748"/>
    <w:rsid w:val="003732B7"/>
    <w:rsid w:val="003769F3"/>
    <w:rsid w:val="00391B73"/>
    <w:rsid w:val="00394B50"/>
    <w:rsid w:val="003B5F63"/>
    <w:rsid w:val="003F6C37"/>
    <w:rsid w:val="003F7447"/>
    <w:rsid w:val="0040195D"/>
    <w:rsid w:val="00401BD3"/>
    <w:rsid w:val="00411BD1"/>
    <w:rsid w:val="004513CE"/>
    <w:rsid w:val="004558B6"/>
    <w:rsid w:val="0046605A"/>
    <w:rsid w:val="00496E02"/>
    <w:rsid w:val="004A5C59"/>
    <w:rsid w:val="004A6DD9"/>
    <w:rsid w:val="004B1BA7"/>
    <w:rsid w:val="004B4A90"/>
    <w:rsid w:val="004C6FC1"/>
    <w:rsid w:val="004D2248"/>
    <w:rsid w:val="00503518"/>
    <w:rsid w:val="00506BA6"/>
    <w:rsid w:val="0051088B"/>
    <w:rsid w:val="00515667"/>
    <w:rsid w:val="00535BBB"/>
    <w:rsid w:val="005436DF"/>
    <w:rsid w:val="00557D42"/>
    <w:rsid w:val="005615BA"/>
    <w:rsid w:val="005916AA"/>
    <w:rsid w:val="005B76DA"/>
    <w:rsid w:val="005C74AE"/>
    <w:rsid w:val="005D1769"/>
    <w:rsid w:val="005D2FDE"/>
    <w:rsid w:val="005E3BEF"/>
    <w:rsid w:val="005F2C1F"/>
    <w:rsid w:val="00602A87"/>
    <w:rsid w:val="0060524C"/>
    <w:rsid w:val="00611211"/>
    <w:rsid w:val="0062078E"/>
    <w:rsid w:val="00625FE7"/>
    <w:rsid w:val="00631D75"/>
    <w:rsid w:val="00632624"/>
    <w:rsid w:val="006370B2"/>
    <w:rsid w:val="006478C1"/>
    <w:rsid w:val="006B4E7E"/>
    <w:rsid w:val="006F002B"/>
    <w:rsid w:val="007113C6"/>
    <w:rsid w:val="00717EF0"/>
    <w:rsid w:val="007234FB"/>
    <w:rsid w:val="0072795F"/>
    <w:rsid w:val="00730274"/>
    <w:rsid w:val="007321CC"/>
    <w:rsid w:val="007430EF"/>
    <w:rsid w:val="00751F49"/>
    <w:rsid w:val="0076169F"/>
    <w:rsid w:val="00767605"/>
    <w:rsid w:val="007842F0"/>
    <w:rsid w:val="00796390"/>
    <w:rsid w:val="007A5991"/>
    <w:rsid w:val="007D6302"/>
    <w:rsid w:val="007E7257"/>
    <w:rsid w:val="007F5C0A"/>
    <w:rsid w:val="00821B28"/>
    <w:rsid w:val="00845976"/>
    <w:rsid w:val="008664BB"/>
    <w:rsid w:val="008715BE"/>
    <w:rsid w:val="008A1B9D"/>
    <w:rsid w:val="008A5D66"/>
    <w:rsid w:val="008B7ABE"/>
    <w:rsid w:val="008C1F10"/>
    <w:rsid w:val="008F6B74"/>
    <w:rsid w:val="009036CC"/>
    <w:rsid w:val="009244CF"/>
    <w:rsid w:val="00926C41"/>
    <w:rsid w:val="009559E2"/>
    <w:rsid w:val="00964509"/>
    <w:rsid w:val="00973314"/>
    <w:rsid w:val="009A1E82"/>
    <w:rsid w:val="009B0909"/>
    <w:rsid w:val="009C47CA"/>
    <w:rsid w:val="009C5C5A"/>
    <w:rsid w:val="009D2277"/>
    <w:rsid w:val="009D27F8"/>
    <w:rsid w:val="009F080C"/>
    <w:rsid w:val="009F1A5B"/>
    <w:rsid w:val="00A03BFC"/>
    <w:rsid w:val="00A33608"/>
    <w:rsid w:val="00A3725E"/>
    <w:rsid w:val="00A50796"/>
    <w:rsid w:val="00A51E9F"/>
    <w:rsid w:val="00A710AD"/>
    <w:rsid w:val="00A81733"/>
    <w:rsid w:val="00AA015A"/>
    <w:rsid w:val="00AA50C8"/>
    <w:rsid w:val="00AA6A7E"/>
    <w:rsid w:val="00AB3A36"/>
    <w:rsid w:val="00AC24AC"/>
    <w:rsid w:val="00AD32EE"/>
    <w:rsid w:val="00AD5B04"/>
    <w:rsid w:val="00AD7452"/>
    <w:rsid w:val="00AF7537"/>
    <w:rsid w:val="00B0155A"/>
    <w:rsid w:val="00B275D5"/>
    <w:rsid w:val="00B67811"/>
    <w:rsid w:val="00B851AB"/>
    <w:rsid w:val="00BA751C"/>
    <w:rsid w:val="00BC2EA7"/>
    <w:rsid w:val="00BC7AC0"/>
    <w:rsid w:val="00BD4B65"/>
    <w:rsid w:val="00BD5887"/>
    <w:rsid w:val="00BF7B49"/>
    <w:rsid w:val="00C01ECB"/>
    <w:rsid w:val="00C2181C"/>
    <w:rsid w:val="00C34295"/>
    <w:rsid w:val="00C53016"/>
    <w:rsid w:val="00C5750C"/>
    <w:rsid w:val="00C81A57"/>
    <w:rsid w:val="00C82CB8"/>
    <w:rsid w:val="00C93BAB"/>
    <w:rsid w:val="00CA183D"/>
    <w:rsid w:val="00D0365C"/>
    <w:rsid w:val="00D04BA2"/>
    <w:rsid w:val="00D214C5"/>
    <w:rsid w:val="00D2235D"/>
    <w:rsid w:val="00D34618"/>
    <w:rsid w:val="00D44197"/>
    <w:rsid w:val="00D62769"/>
    <w:rsid w:val="00D70CB0"/>
    <w:rsid w:val="00D76CCF"/>
    <w:rsid w:val="00D86FDE"/>
    <w:rsid w:val="00DA28CD"/>
    <w:rsid w:val="00DC47DE"/>
    <w:rsid w:val="00DF14EA"/>
    <w:rsid w:val="00E06F41"/>
    <w:rsid w:val="00E07E5F"/>
    <w:rsid w:val="00E20FDB"/>
    <w:rsid w:val="00E4369F"/>
    <w:rsid w:val="00E77149"/>
    <w:rsid w:val="00EB10FB"/>
    <w:rsid w:val="00EC2F59"/>
    <w:rsid w:val="00EC4245"/>
    <w:rsid w:val="00ED50FF"/>
    <w:rsid w:val="00EE320A"/>
    <w:rsid w:val="00EE6AEF"/>
    <w:rsid w:val="00EE77E3"/>
    <w:rsid w:val="00EF3032"/>
    <w:rsid w:val="00EF39DE"/>
    <w:rsid w:val="00EF7DAC"/>
    <w:rsid w:val="00F023D2"/>
    <w:rsid w:val="00F07F1D"/>
    <w:rsid w:val="00F14AA0"/>
    <w:rsid w:val="00F407D2"/>
    <w:rsid w:val="00F468D1"/>
    <w:rsid w:val="00F617A4"/>
    <w:rsid w:val="00F63DBC"/>
    <w:rsid w:val="00FA6AA5"/>
    <w:rsid w:val="00FC7AF3"/>
    <w:rsid w:val="00FD09E8"/>
    <w:rsid w:val="00FD1950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2EC5"/>
  <w15:chartTrackingRefBased/>
  <w15:docId w15:val="{5178ABBF-1904-433D-872D-531A7163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FB"/>
    <w:pPr>
      <w:spacing w:line="360" w:lineRule="auto"/>
    </w:pPr>
    <w:rPr>
      <w:rFonts w:ascii="Arial" w:hAnsi="Arial" w:cs="Arial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AD5B04"/>
    <w:pPr>
      <w:keepNext/>
      <w:spacing w:before="120" w:after="120"/>
      <w:outlineLvl w:val="0"/>
    </w:pPr>
    <w:rPr>
      <w:b/>
      <w:bCs/>
      <w:kern w:val="36"/>
      <w:sz w:val="36"/>
      <w:szCs w:val="36"/>
      <w:lang w:eastAsia="en-AU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430EF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74E5"/>
    <w:pPr>
      <w:spacing w:after="0"/>
    </w:pPr>
    <w:rPr>
      <w:rFonts w:ascii="Verdana" w:eastAsia="Times New Roman" w:hAnsi="Verdana"/>
      <w:szCs w:val="24"/>
    </w:rPr>
  </w:style>
  <w:style w:type="character" w:customStyle="1" w:styleId="BodyTextChar">
    <w:name w:val="Body Text Char"/>
    <w:basedOn w:val="DefaultParagraphFont"/>
    <w:link w:val="BodyText"/>
    <w:rsid w:val="002D74E5"/>
    <w:rPr>
      <w:rFonts w:ascii="Verdana" w:eastAsia="Times New Roman" w:hAnsi="Verdana" w:cs="Arial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5B04"/>
    <w:rPr>
      <w:rFonts w:ascii="Arial" w:hAnsi="Arial" w:cs="Arial"/>
      <w:b/>
      <w:bCs/>
      <w:kern w:val="36"/>
      <w:sz w:val="36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7234FB"/>
    <w:rPr>
      <w:b/>
      <w:bCs/>
    </w:rPr>
  </w:style>
  <w:style w:type="paragraph" w:styleId="NormalWeb">
    <w:name w:val="Normal (Web)"/>
    <w:basedOn w:val="Normal"/>
    <w:uiPriority w:val="99"/>
    <w:unhideWhenUsed/>
    <w:rsid w:val="0072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234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4FB"/>
    <w:rPr>
      <w:color w:val="605E5C"/>
      <w:shd w:val="clear" w:color="auto" w:fill="E1DFDD"/>
    </w:rPr>
  </w:style>
  <w:style w:type="paragraph" w:customStyle="1" w:styleId="lead">
    <w:name w:val="lead"/>
    <w:basedOn w:val="Normal"/>
    <w:rsid w:val="0072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7234F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430EF"/>
    <w:rPr>
      <w:rFonts w:ascii="Arial" w:hAnsi="Arial" w:cs="Arial"/>
      <w:b/>
      <w:bCs/>
      <w:kern w:val="36"/>
      <w:sz w:val="28"/>
      <w:szCs w:val="28"/>
      <w:lang w:eastAsia="en-AU"/>
    </w:rPr>
  </w:style>
  <w:style w:type="paragraph" w:customStyle="1" w:styleId="gmail-p1">
    <w:name w:val="gmail-p1"/>
    <w:basedOn w:val="Normal"/>
    <w:rsid w:val="00E07E5F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AU"/>
    </w:rPr>
  </w:style>
  <w:style w:type="paragraph" w:customStyle="1" w:styleId="gmail-p2">
    <w:name w:val="gmail-p2"/>
    <w:basedOn w:val="Normal"/>
    <w:rsid w:val="00E07E5F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AU"/>
    </w:rPr>
  </w:style>
  <w:style w:type="paragraph" w:customStyle="1" w:styleId="gmail-p3">
    <w:name w:val="gmail-p3"/>
    <w:basedOn w:val="Normal"/>
    <w:rsid w:val="00E07E5F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AU"/>
    </w:rPr>
  </w:style>
  <w:style w:type="character" w:customStyle="1" w:styleId="gmail-apple-converted-space">
    <w:name w:val="gmail-apple-converted-space"/>
    <w:basedOn w:val="DefaultParagraphFont"/>
    <w:rsid w:val="00E07E5F"/>
  </w:style>
  <w:style w:type="paragraph" w:styleId="ListParagraph">
    <w:name w:val="List Paragraph"/>
    <w:basedOn w:val="Normal"/>
    <w:uiPriority w:val="34"/>
    <w:qFormat/>
    <w:rsid w:val="008B7ABE"/>
    <w:pPr>
      <w:ind w:left="720"/>
      <w:contextualSpacing/>
    </w:pPr>
  </w:style>
  <w:style w:type="paragraph" w:styleId="NoSpacing">
    <w:name w:val="No Spacing"/>
    <w:uiPriority w:val="1"/>
    <w:qFormat/>
    <w:rsid w:val="00122E3B"/>
    <w:pPr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direction-ltr">
    <w:name w:val="direction-ltr"/>
    <w:basedOn w:val="Normal"/>
    <w:rsid w:val="0024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04xlpa">
    <w:name w:val="_04xlpa"/>
    <w:basedOn w:val="Normal"/>
    <w:rsid w:val="005D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jsgrdq">
    <w:name w:val="jsgrdq"/>
    <w:basedOn w:val="DefaultParagraphFont"/>
    <w:rsid w:val="005D1769"/>
  </w:style>
  <w:style w:type="paragraph" w:customStyle="1" w:styleId="Default">
    <w:name w:val="Default"/>
    <w:rsid w:val="00591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4369F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436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369F"/>
    <w:pPr>
      <w:spacing w:after="100"/>
      <w:ind w:left="280"/>
    </w:pPr>
  </w:style>
  <w:style w:type="character" w:customStyle="1" w:styleId="caption-copy">
    <w:name w:val="caption-copy"/>
    <w:basedOn w:val="DefaultParagraphFont"/>
    <w:rsid w:val="00FF33C9"/>
  </w:style>
  <w:style w:type="character" w:customStyle="1" w:styleId="Heading3Char">
    <w:name w:val="Heading 3 Char"/>
    <w:basedOn w:val="DefaultParagraphFont"/>
    <w:link w:val="Heading3"/>
    <w:uiPriority w:val="9"/>
    <w:rsid w:val="009036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vcard">
    <w:name w:val="vcard"/>
    <w:basedOn w:val="DefaultParagraphFont"/>
    <w:rsid w:val="009C47CA"/>
  </w:style>
  <w:style w:type="paragraph" w:customStyle="1" w:styleId="post-without-image">
    <w:name w:val="post-without-image"/>
    <w:basedOn w:val="Normal"/>
    <w:rsid w:val="009C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ylineauthors2kzu0">
    <w:name w:val="byline__authors___2kzu0"/>
    <w:basedOn w:val="Normal"/>
    <w:rsid w:val="0060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yline">
    <w:name w:val="byline"/>
    <w:basedOn w:val="DefaultParagraphFont"/>
    <w:rsid w:val="00602A87"/>
  </w:style>
  <w:style w:type="paragraph" w:customStyle="1" w:styleId="bylinepublished3gjao">
    <w:name w:val="byline__published___3gjao"/>
    <w:basedOn w:val="Normal"/>
    <w:rsid w:val="0060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">
    <w:name w:val="Body"/>
    <w:rsid w:val="00AA6A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1hzxw">
    <w:name w:val="_1hzxw"/>
    <w:basedOn w:val="Normal"/>
    <w:rsid w:val="0073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c-oumoe">
    <w:name w:val="sc-oumoe"/>
    <w:basedOn w:val="DefaultParagraphFont"/>
    <w:rsid w:val="008715BE"/>
  </w:style>
  <w:style w:type="paragraph" w:customStyle="1" w:styleId="references">
    <w:name w:val="references"/>
    <w:basedOn w:val="Normal"/>
    <w:rsid w:val="0007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1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5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899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4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91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8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3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8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4250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2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8833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885"/>
                                                  <w:marBottom w:val="735"/>
                                                  <w:divBdr>
                                                    <w:top w:val="single" w:sz="24" w:space="19" w:color="565656"/>
                                                    <w:left w:val="none" w:sz="0" w:space="31" w:color="auto"/>
                                                    <w:bottom w:val="single" w:sz="6" w:space="22" w:color="DDDCD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5248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0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2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082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0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78059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6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6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91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35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846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a.H.Kokoszka@alumni.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www.retinaaustralia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www.retinaaustralia.com.au.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tinaaustralia.com.au/subscribe/" TargetMode="External"/><Relationship Id="rId10" Type="http://schemas.openxmlformats.org/officeDocument/2006/relationships/hyperlink" Target="www.retinaaustralia.com.a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retinaaustralia.com.au/help-us/2024-christmas-appeal/" TargetMode="External"/><Relationship Id="rId14" Type="http://schemas.openxmlformats.org/officeDocument/2006/relationships/hyperlink" Target="https://retinaaustralia.com.au/inherited-retinal-disease/ird-research-project-and-clinical-trial-registe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tina\Documents\Custom%20Office%20Templates\Retina%20Australia%20Quarter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03697-6946-4199-adb8-9392c59ba6ed">
      <Terms xmlns="http://schemas.microsoft.com/office/infopath/2007/PartnerControls"/>
    </lcf76f155ced4ddcb4097134ff3c332f>
    <TaxCatchAll xmlns="c928433c-e7f5-4be6-ad3b-b9f1e8c706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299CEEF9864409412010408F1E0D2" ma:contentTypeVersion="15" ma:contentTypeDescription="Create a new document." ma:contentTypeScope="" ma:versionID="91d21a61e5addf5d948e14a307efe554">
  <xsd:schema xmlns:xsd="http://www.w3.org/2001/XMLSchema" xmlns:xs="http://www.w3.org/2001/XMLSchema" xmlns:p="http://schemas.microsoft.com/office/2006/metadata/properties" xmlns:ns2="69703697-6946-4199-adb8-9392c59ba6ed" xmlns:ns3="c928433c-e7f5-4be6-ad3b-b9f1e8c70683" targetNamespace="http://schemas.microsoft.com/office/2006/metadata/properties" ma:root="true" ma:fieldsID="a18905f6c9dcd03fbcf3c02b5274878e" ns2:_="" ns3:_="">
    <xsd:import namespace="69703697-6946-4199-adb8-9392c59ba6ed"/>
    <xsd:import namespace="c928433c-e7f5-4be6-ad3b-b9f1e8c70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3697-6946-4199-adb8-9392c59ba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88b563-7241-4da4-8ca3-4d62f637a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433c-e7f5-4be6-ad3b-b9f1e8c706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dbffa-53fd-4ac3-84f5-8de7500649de}" ma:internalName="TaxCatchAll" ma:showField="CatchAllData" ma:web="c928433c-e7f5-4be6-ad3b-b9f1e8c70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69355-079A-4A5C-925D-1E362D524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5FFF3-AAD1-4F3F-AB7C-4358BC2659A5}">
  <ds:schemaRefs>
    <ds:schemaRef ds:uri="http://schemas.microsoft.com/office/2006/metadata/properties"/>
    <ds:schemaRef ds:uri="http://schemas.microsoft.com/office/infopath/2007/PartnerControls"/>
    <ds:schemaRef ds:uri="69703697-6946-4199-adb8-9392c59ba6ed"/>
    <ds:schemaRef ds:uri="c928433c-e7f5-4be6-ad3b-b9f1e8c70683"/>
  </ds:schemaRefs>
</ds:datastoreItem>
</file>

<file path=customXml/itemProps3.xml><?xml version="1.0" encoding="utf-8"?>
<ds:datastoreItem xmlns:ds="http://schemas.openxmlformats.org/officeDocument/2006/customXml" ds:itemID="{930A0E63-C817-47CF-8FEB-0547B33ED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41520-C7C0-477C-A313-1A891D672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03697-6946-4199-adb8-9392c59ba6ed"/>
    <ds:schemaRef ds:uri="c928433c-e7f5-4be6-ad3b-b9f1e8c70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Retina Australia Quarterly</Template>
  <TotalTime>97</TotalTime>
  <Pages>29</Pages>
  <Words>5627</Words>
  <Characters>32075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Retina</dc:creator>
  <cp:keywords/>
  <dc:description/>
  <cp:lastModifiedBy>Sally Turnbull</cp:lastModifiedBy>
  <cp:revision>71</cp:revision>
  <dcterms:created xsi:type="dcterms:W3CDTF">2024-11-28T02:19:00Z</dcterms:created>
  <dcterms:modified xsi:type="dcterms:W3CDTF">2024-11-28T03:56:00Z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0x0101004C0299CEEF9864409412010408F1E0D2</vt:lpwstr>
  </property>
  <property fmtid="{D5CDD505-2E9C-101B-9397-08002B2CF9AE}" pid="3" name="MediaServiceImageTags">
    <vt:lpwstr/>
  </property>
</Properties>
</file>